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A9" w:rsidRDefault="000145AF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ПАМЯТКА</w:t>
      </w:r>
    </w:p>
    <w:p w:rsidR="008979A9" w:rsidRDefault="000145AF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</w:rPr>
        <w:t xml:space="preserve"> для родителей, отправляющих ребёнка</w:t>
      </w:r>
      <w:r>
        <w:rPr>
          <w:rFonts w:ascii="PT Astra Serif" w:hAnsi="PT Astra Serif" w:cs="PT Astra Serif"/>
          <w:b/>
        </w:rPr>
        <w:t xml:space="preserve"> </w:t>
      </w:r>
      <w:r>
        <w:rPr>
          <w:rFonts w:ascii="PT Astra Serif" w:eastAsia="PT Astra Serif" w:hAnsi="PT Astra Serif" w:cs="PT Astra Serif"/>
          <w:b/>
        </w:rPr>
        <w:t xml:space="preserve"> в ОЛ «Прометей» в 2025 году</w:t>
      </w:r>
    </w:p>
    <w:p w:rsidR="008979A9" w:rsidRDefault="008979A9">
      <w:pPr>
        <w:jc w:val="center"/>
        <w:rPr>
          <w:rFonts w:ascii="PT Astra Serif" w:hAnsi="PT Astra Serif" w:cs="PT Astra Serif"/>
          <w:b/>
          <w:bCs/>
        </w:rPr>
      </w:pPr>
    </w:p>
    <w:p w:rsidR="008979A9" w:rsidRDefault="000145AF">
      <w:pP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</w:t>
      </w:r>
      <w:r>
        <w:t>Федеральный закон от 24.07.1998 N 124-ФЗ (ред. от 28.12.2024) "Об основных гарантиях прав ребенка в Российской Федерации";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hyperlink w:anchor="P103" w:history="1">
        <w:r>
          <w:rPr>
            <w:rFonts w:ascii="PT Astra Serif" w:eastAsia="PT Astra Serif" w:hAnsi="PT Astra Serif" w:cs="PT Astra Serif"/>
          </w:rPr>
          <w:t>СанПиН 3.3686-21</w:t>
        </w:r>
      </w:hyperlink>
      <w:r>
        <w:rPr>
          <w:rFonts w:ascii="PT Astra Serif" w:eastAsia="PT Astra Serif" w:hAnsi="PT Astra Serif" w:cs="PT Astra Serif"/>
        </w:rPr>
        <w:t xml:space="preserve"> «Санитарно-эпидемиологические требования по профилактике инфекционных болезней»</w:t>
      </w:r>
      <w:r>
        <w:rPr>
          <w:rFonts w:ascii="PT Astra Serif" w:eastAsia="PT Astra Serif" w:hAnsi="PT Astra Serif" w:cs="PT Astra Serif"/>
        </w:rPr>
        <w:t>;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</w:pPr>
      <w:r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8979A9" w:rsidRDefault="008979A9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979A9" w:rsidRDefault="000145AF" w:rsidP="000145A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</w:tabs>
        <w:ind w:left="0" w:firstLine="0"/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Общие положения</w:t>
      </w:r>
    </w:p>
    <w:p w:rsidR="008979A9" w:rsidRDefault="008979A9">
      <w:pPr>
        <w:widowControl w:val="0"/>
        <w:tabs>
          <w:tab w:val="left" w:pos="0"/>
          <w:tab w:val="left" w:pos="426"/>
          <w:tab w:val="left" w:pos="709"/>
        </w:tabs>
        <w:jc w:val="both"/>
        <w:rPr>
          <w:rFonts w:ascii="PT Astra Serif" w:hAnsi="PT Astra Serif" w:cs="PT Astra Serif"/>
          <w:b/>
          <w:bCs/>
          <w:color w:val="000000"/>
        </w:rPr>
      </w:pPr>
    </w:p>
    <w:p w:rsidR="008979A9" w:rsidRDefault="000145AF" w:rsidP="000145AF">
      <w:pPr>
        <w:pStyle w:val="a3"/>
        <w:widowControl w:val="0"/>
        <w:numPr>
          <w:ilvl w:val="1"/>
          <w:numId w:val="7"/>
        </w:numPr>
        <w:tabs>
          <w:tab w:val="left" w:pos="0"/>
          <w:tab w:val="left" w:pos="426"/>
          <w:tab w:val="left" w:pos="709"/>
        </w:tabs>
        <w:spacing w:line="240" w:lineRule="auto"/>
        <w:ind w:left="0" w:firstLine="850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Оздоровительный лагерь «Прометей» является сезонным и осуществляет свою работу на основании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ежегодного санитарно-эпидемиологического  заключения, оформленного в установленном законодательством порядке.</w:t>
      </w:r>
    </w:p>
    <w:p w:rsidR="008979A9" w:rsidRDefault="000145AF" w:rsidP="000145AF">
      <w:pPr>
        <w:pStyle w:val="a3"/>
        <w:numPr>
          <w:ilvl w:val="1"/>
          <w:numId w:val="7"/>
        </w:numPr>
        <w:tabs>
          <w:tab w:val="left" w:pos="709"/>
        </w:tabs>
        <w:spacing w:after="160"/>
        <w:ind w:left="0" w:firstLine="850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Доставка детей до ОЛ «Прометей» осуществляется родителями (законными представителями). Прием детей на отдых в оздоровительный лагерь «Прометей» </w:t>
      </w:r>
      <w:r>
        <w:rPr>
          <w:rFonts w:ascii="PT Astra Serif" w:eastAsia="PT Astra Serif" w:hAnsi="PT Astra Serif" w:cs="PT Astra Serif"/>
          <w:sz w:val="24"/>
          <w:szCs w:val="24"/>
        </w:rPr>
        <w:t>осуществляется в течение одного дня: дата начала смены является днем заезда, с 8.00 до 17.00 часов.</w:t>
      </w:r>
    </w:p>
    <w:p w:rsidR="008979A9" w:rsidRDefault="000145AF" w:rsidP="000145AF">
      <w:pPr>
        <w:pStyle w:val="a3"/>
        <w:numPr>
          <w:ilvl w:val="1"/>
          <w:numId w:val="7"/>
        </w:numPr>
        <w:tabs>
          <w:tab w:val="left" w:pos="709"/>
        </w:tabs>
        <w:spacing w:after="160"/>
        <w:ind w:left="0" w:firstLine="85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ОЛ «Прометей расположен по адресу: Свердловская область, </w:t>
      </w: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Сысертский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 xml:space="preserve"> муниципальный округ, поселок Верхняя Сысерть, территория базы отдыха «Прометей».</w:t>
      </w:r>
    </w:p>
    <w:p w:rsidR="008979A9" w:rsidRDefault="000145AF" w:rsidP="000145AF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</w:tabs>
        <w:ind w:left="0" w:firstLine="0"/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Порядо</w:t>
      </w:r>
      <w:r>
        <w:rPr>
          <w:rFonts w:ascii="PT Astra Serif" w:eastAsia="PT Astra Serif" w:hAnsi="PT Astra Serif" w:cs="PT Astra Serif"/>
          <w:b/>
          <w:color w:val="000000"/>
        </w:rPr>
        <w:t>к оформления путевки</w:t>
      </w:r>
    </w:p>
    <w:p w:rsidR="008979A9" w:rsidRDefault="008979A9">
      <w:pPr>
        <w:widowControl w:val="0"/>
        <w:tabs>
          <w:tab w:val="left" w:pos="0"/>
          <w:tab w:val="left" w:pos="426"/>
          <w:tab w:val="left" w:pos="709"/>
        </w:tabs>
        <w:rPr>
          <w:rFonts w:ascii="PT Astra Serif" w:hAnsi="PT Astra Serif" w:cs="PT Astra Serif"/>
          <w:b/>
          <w:color w:val="000000"/>
        </w:rPr>
      </w:pPr>
    </w:p>
    <w:p w:rsidR="008979A9" w:rsidRPr="000145AF" w:rsidRDefault="000145AF">
      <w:pPr>
        <w:widowControl w:val="0"/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>2.1. Комплектование каждой смены</w:t>
      </w:r>
      <w:r w:rsidRPr="000145AF">
        <w:rPr>
          <w:rFonts w:ascii="PT Astra Serif" w:eastAsia="PT Astra Serif" w:hAnsi="PT Astra Serif" w:cs="PT Astra Serif"/>
          <w:color w:val="000000"/>
        </w:rPr>
        <w:t xml:space="preserve"> (формирование сводного списка участников смены) осуществляется Отделом социального развития Администрации Общества. </w:t>
      </w:r>
    </w:p>
    <w:p w:rsidR="008979A9" w:rsidRPr="000145AF" w:rsidRDefault="000145AF">
      <w:pPr>
        <w:widowControl w:val="0"/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 w:rsidRPr="000145AF">
        <w:rPr>
          <w:rFonts w:ascii="PT Astra Serif" w:eastAsia="PT Astra Serif" w:hAnsi="PT Astra Serif" w:cs="PT Astra Serif"/>
          <w:color w:val="000000"/>
        </w:rPr>
        <w:t xml:space="preserve">2.2. На основании сводного списка в филиале </w:t>
      </w:r>
      <w:proofErr w:type="spellStart"/>
      <w:r w:rsidRPr="000145AF">
        <w:rPr>
          <w:rFonts w:ascii="PT Astra Serif" w:eastAsia="PT Astra Serif" w:hAnsi="PT Astra Serif" w:cs="PT Astra Serif"/>
          <w:color w:val="000000"/>
        </w:rPr>
        <w:t>УЭЗиС</w:t>
      </w:r>
      <w:proofErr w:type="spellEnd"/>
      <w:r w:rsidRPr="000145AF">
        <w:rPr>
          <w:rFonts w:ascii="PT Astra Serif" w:eastAsia="PT Astra Serif" w:hAnsi="PT Astra Serif" w:cs="PT Astra Serif"/>
          <w:color w:val="000000"/>
        </w:rPr>
        <w:t xml:space="preserve"> производится оформление путевок </w:t>
      </w:r>
      <w:r w:rsidRPr="000145AF">
        <w:rPr>
          <w:rFonts w:ascii="PT Astra Serif" w:eastAsia="PT Astra Serif" w:hAnsi="PT Astra Serif" w:cs="PT Astra Serif"/>
          <w:color w:val="000000"/>
        </w:rPr>
        <w:t xml:space="preserve">в ОЛ «Прометей» и распределение детей (с учетом возраста и пола) по отрядам. </w:t>
      </w:r>
    </w:p>
    <w:p w:rsidR="008979A9" w:rsidRDefault="000145AF">
      <w:pPr>
        <w:widowControl w:val="0"/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2.3. Путевка оформляется без личного присутствия родителей (законных представителей) на каждого ребенка на основании данных сводного списка. </w:t>
      </w:r>
    </w:p>
    <w:p w:rsidR="008979A9" w:rsidRDefault="000145AF">
      <w:pPr>
        <w:widowControl w:val="0"/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2.4. В соответствии с Регламентом о </w:t>
      </w:r>
      <w:r>
        <w:rPr>
          <w:rFonts w:ascii="PT Astra Serif" w:eastAsia="PT Astra Serif" w:hAnsi="PT Astra Serif" w:cs="PT Astra Serif"/>
          <w:color w:val="000000"/>
        </w:rPr>
        <w:t>порядке компенсации стоимости путевок, реализованных на объект</w:t>
      </w:r>
      <w:proofErr w:type="gramStart"/>
      <w:r>
        <w:rPr>
          <w:rFonts w:ascii="PT Astra Serif" w:eastAsia="PT Astra Serif" w:hAnsi="PT Astra Serif" w:cs="PT Astra Serif"/>
          <w:color w:val="000000"/>
        </w:rPr>
        <w:t>ы ООО</w:t>
      </w:r>
      <w:proofErr w:type="gramEnd"/>
      <w:r>
        <w:rPr>
          <w:rFonts w:ascii="PT Astra Serif" w:eastAsia="PT Astra Serif" w:hAnsi="PT Astra Serif" w:cs="PT Astra Serif"/>
          <w:color w:val="000000"/>
        </w:rPr>
        <w:t xml:space="preserve"> «Газпром </w:t>
      </w:r>
      <w:proofErr w:type="spellStart"/>
      <w:r>
        <w:rPr>
          <w:rFonts w:ascii="PT Astra Serif" w:eastAsia="PT Astra Serif" w:hAnsi="PT Astra Serif" w:cs="PT Astra Serif"/>
          <w:color w:val="000000"/>
        </w:rPr>
        <w:t>трансгаз</w:t>
      </w:r>
      <w:proofErr w:type="spellEnd"/>
      <w:r>
        <w:rPr>
          <w:rFonts w:ascii="PT Astra Serif" w:eastAsia="PT Astra Serif" w:hAnsi="PT Astra Serif" w:cs="PT Astra Serif"/>
          <w:color w:val="000000"/>
        </w:rPr>
        <w:t xml:space="preserve"> Екатеринбург», утвержденным приказом ООО «Газпром </w:t>
      </w:r>
      <w:proofErr w:type="spellStart"/>
      <w:r>
        <w:rPr>
          <w:rFonts w:ascii="PT Astra Serif" w:eastAsia="PT Astra Serif" w:hAnsi="PT Astra Serif" w:cs="PT Astra Serif"/>
          <w:color w:val="000000"/>
        </w:rPr>
        <w:t>трансгаз</w:t>
      </w:r>
      <w:proofErr w:type="spellEnd"/>
      <w:r>
        <w:rPr>
          <w:rFonts w:ascii="PT Astra Serif" w:eastAsia="PT Astra Serif" w:hAnsi="PT Astra Serif" w:cs="PT Astra Serif"/>
          <w:color w:val="000000"/>
        </w:rPr>
        <w:t xml:space="preserve"> Екатеринбург» от 08.04.2022   № 180, бланки оформленных путевок на руки родителям (законным представителям) не </w:t>
      </w:r>
      <w:r>
        <w:rPr>
          <w:rFonts w:ascii="PT Astra Serif" w:eastAsia="PT Astra Serif" w:hAnsi="PT Astra Serif" w:cs="PT Astra Serif"/>
          <w:color w:val="000000"/>
        </w:rPr>
        <w:t>выдаются.</w:t>
      </w:r>
    </w:p>
    <w:p w:rsidR="008979A9" w:rsidRPr="000145AF" w:rsidRDefault="000145AF">
      <w:pPr>
        <w:widowControl w:val="0"/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 w:rsidRPr="000145AF">
        <w:rPr>
          <w:rFonts w:ascii="PT Astra Serif" w:eastAsia="PT Astra Serif" w:hAnsi="PT Astra Serif" w:cs="PT Astra Serif"/>
          <w:color w:val="000000"/>
        </w:rPr>
        <w:t xml:space="preserve">2.5. </w:t>
      </w:r>
      <w:proofErr w:type="gramStart"/>
      <w:r w:rsidRPr="000145AF">
        <w:rPr>
          <w:rFonts w:ascii="PT Astra Serif" w:eastAsia="PT Astra Serif" w:hAnsi="PT Astra Serif" w:cs="PT Astra Serif"/>
          <w:color w:val="000000"/>
        </w:rPr>
        <w:t>Родители (законные представители) заполняют</w:t>
      </w:r>
      <w:r w:rsidRPr="000145AF">
        <w:rPr>
          <w:rFonts w:ascii="PT Astra Serif" w:eastAsia="PT Astra Serif" w:hAnsi="PT Astra Serif" w:cs="PT Astra Serif"/>
          <w:b/>
          <w:color w:val="000000"/>
        </w:rPr>
        <w:t xml:space="preserve">  печатными буквами выделенные графы</w:t>
      </w:r>
      <w:r w:rsidRPr="000145AF">
        <w:rPr>
          <w:rFonts w:ascii="PT Astra Serif" w:eastAsia="PT Astra Serif" w:hAnsi="PT Astra Serif" w:cs="PT Astra Serif"/>
          <w:color w:val="000000"/>
        </w:rPr>
        <w:t xml:space="preserve"> Договора об оказании услуг по организации пребывания ребенка в летнем (сезонном) оздоровительном лагере «Прометей» и согласие на обработку персональных данных (п</w:t>
      </w:r>
      <w:r w:rsidRPr="000145AF">
        <w:rPr>
          <w:rFonts w:ascii="PT Astra Serif" w:eastAsia="PT Astra Serif" w:hAnsi="PT Astra Serif" w:cs="PT Astra Serif"/>
          <w:color w:val="000000"/>
        </w:rPr>
        <w:t>риложение 1 к Памятке), собственноручно подписывают</w:t>
      </w:r>
      <w:r w:rsidRPr="000145AF">
        <w:rPr>
          <w:rFonts w:ascii="PT Astra Serif" w:eastAsia="PT Astra Serif" w:hAnsi="PT Astra Serif" w:cs="PT Astra Serif"/>
          <w:b/>
          <w:color w:val="000000"/>
        </w:rPr>
        <w:t xml:space="preserve">  и </w:t>
      </w:r>
      <w:r w:rsidRPr="000145AF">
        <w:rPr>
          <w:rFonts w:ascii="PT Astra Serif" w:eastAsia="PT Astra Serif" w:hAnsi="PT Astra Serif" w:cs="PT Astra Serif"/>
          <w:b/>
          <w:bCs/>
          <w:color w:val="000000"/>
        </w:rPr>
        <w:t>передают администрации лагеря при приемке и оформлении ребенка в лагерь в день заезд</w:t>
      </w:r>
      <w:r w:rsidRPr="000145AF">
        <w:rPr>
          <w:rFonts w:ascii="PT Astra Serif" w:eastAsia="PT Astra Serif" w:hAnsi="PT Astra Serif" w:cs="PT Astra Serif"/>
          <w:color w:val="000000"/>
        </w:rPr>
        <w:t xml:space="preserve">а (в составе пакета документов, необходимых для приемки ребенка в оздоровительный лагерь). </w:t>
      </w:r>
      <w:proofErr w:type="gramEnd"/>
    </w:p>
    <w:p w:rsidR="008979A9" w:rsidRPr="000145AF" w:rsidRDefault="008979A9">
      <w:pPr>
        <w:widowControl w:val="0"/>
        <w:tabs>
          <w:tab w:val="left" w:pos="0"/>
          <w:tab w:val="left" w:pos="426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</w:p>
    <w:p w:rsidR="008979A9" w:rsidRDefault="000145AF" w:rsidP="000145A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 xml:space="preserve">Порядок </w:t>
      </w:r>
      <w:r>
        <w:rPr>
          <w:rFonts w:ascii="PT Astra Serif" w:eastAsia="PT Astra Serif" w:hAnsi="PT Astra Serif" w:cs="PT Astra Serif"/>
          <w:b/>
          <w:color w:val="000000"/>
        </w:rPr>
        <w:t>оказания медицинской помощи несовершеннолетним</w:t>
      </w:r>
    </w:p>
    <w:p w:rsidR="008979A9" w:rsidRDefault="000145AF">
      <w:pPr>
        <w:widowControl w:val="0"/>
        <w:tabs>
          <w:tab w:val="left" w:pos="0"/>
          <w:tab w:val="left" w:pos="426"/>
        </w:tabs>
        <w:spacing w:line="276" w:lineRule="auto"/>
        <w:ind w:left="720"/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eastAsia="PT Astra Serif" w:hAnsi="PT Astra Serif" w:cs="PT Astra Serif"/>
          <w:b/>
          <w:color w:val="000000"/>
        </w:rPr>
        <w:t>в период оздоровления и организованного отдыха</w:t>
      </w:r>
    </w:p>
    <w:p w:rsidR="008979A9" w:rsidRDefault="008979A9">
      <w:pPr>
        <w:widowControl w:val="0"/>
        <w:tabs>
          <w:tab w:val="left" w:pos="0"/>
          <w:tab w:val="left" w:pos="426"/>
        </w:tabs>
        <w:spacing w:line="276" w:lineRule="auto"/>
        <w:ind w:left="720"/>
        <w:jc w:val="center"/>
        <w:rPr>
          <w:rFonts w:ascii="PT Astra Serif" w:hAnsi="PT Astra Serif" w:cs="PT Astra Serif"/>
          <w:b/>
          <w:color w:val="000000"/>
          <w:highlight w:val="yellow"/>
        </w:rPr>
      </w:pP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  <w:bCs/>
          <w:color w:val="000000"/>
          <w:highlight w:val="white"/>
        </w:rPr>
      </w:pPr>
      <w:r>
        <w:rPr>
          <w:rFonts w:ascii="PT Astra Serif" w:eastAsia="PT Astra Serif" w:hAnsi="PT Astra Serif" w:cs="PT Astra Serif"/>
          <w:color w:val="000000"/>
        </w:rPr>
        <w:t>3.1. Согласно приказу Министерства здравоохранения РФ от 13.06.2018 г. № 327н</w:t>
      </w:r>
      <w:r>
        <w:rPr>
          <w:rFonts w:ascii="PT Astra Serif" w:eastAsia="PT Astra Serif" w:hAnsi="PT Astra Serif" w:cs="PT Astra Serif"/>
          <w:color w:val="000000"/>
          <w:highlight w:val="white"/>
        </w:rPr>
        <w:t xml:space="preserve"> (в ред. Приказа Минздрава России от 17.07.2019 N 544</w:t>
      </w:r>
      <w:r>
        <w:rPr>
          <w:rFonts w:ascii="PT Astra Serif" w:eastAsia="PT Astra Serif" w:hAnsi="PT Astra Serif" w:cs="PT Astra Serif"/>
          <w:color w:val="392C69"/>
          <w:highlight w:val="white"/>
        </w:rPr>
        <w:t>н)</w:t>
      </w:r>
      <w:r>
        <w:rPr>
          <w:rFonts w:ascii="PT Astra Serif" w:eastAsia="PT Astra Serif" w:hAnsi="PT Astra Serif" w:cs="PT Astra Serif"/>
          <w:color w:val="000000"/>
        </w:rPr>
        <w:t xml:space="preserve"> </w:t>
      </w:r>
      <w:r>
        <w:rPr>
          <w:rFonts w:ascii="PT Astra Serif" w:eastAsia="PT Astra Serif" w:hAnsi="PT Astra Serif" w:cs="PT Astra Serif"/>
          <w:color w:val="000000"/>
        </w:rPr>
        <w:t>«Об утверждении Порядка оказ</w:t>
      </w:r>
      <w:r>
        <w:rPr>
          <w:rFonts w:ascii="PT Astra Serif" w:eastAsia="PT Astra Serif" w:hAnsi="PT Astra Serif" w:cs="PT Astra Serif"/>
          <w:color w:val="000000"/>
        </w:rPr>
        <w:t xml:space="preserve">ания медицинской </w:t>
      </w:r>
      <w:r>
        <w:rPr>
          <w:rFonts w:ascii="PT Astra Serif" w:eastAsia="PT Astra Serif" w:hAnsi="PT Astra Serif" w:cs="PT Astra Serif"/>
          <w:color w:val="000000"/>
          <w:highlight w:val="white"/>
        </w:rPr>
        <w:t xml:space="preserve">помощи несовершеннолетним в период оздоровления и организованного отдыха», в  организации отдыха детей и их оздоровления направляются несовершеннолетние, </w:t>
      </w:r>
      <w:r>
        <w:rPr>
          <w:rFonts w:ascii="PT Astra Serif" w:eastAsia="PT Astra Serif" w:hAnsi="PT Astra Serif" w:cs="PT Astra Serif"/>
          <w:b/>
          <w:bCs/>
          <w:color w:val="000000"/>
          <w:highlight w:val="white"/>
        </w:rPr>
        <w:t xml:space="preserve">не </w:t>
      </w:r>
      <w:r>
        <w:rPr>
          <w:rFonts w:ascii="PT Astra Serif" w:eastAsia="PT Astra Serif" w:hAnsi="PT Astra Serif" w:cs="PT Astra Serif"/>
          <w:b/>
          <w:bCs/>
          <w:color w:val="000000"/>
          <w:highlight w:val="white"/>
        </w:rPr>
        <w:lastRenderedPageBreak/>
        <w:t xml:space="preserve">имеющие следующих медицинских противопоказаний: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ab/>
      </w:r>
      <w:r>
        <w:rPr>
          <w:rFonts w:ascii="PT Astra Serif" w:eastAsia="PT Astra Serif" w:hAnsi="PT Astra Serif" w:cs="PT Astra Serif"/>
          <w:color w:val="000000"/>
        </w:rPr>
        <w:t xml:space="preserve">соматические заболевания в острой и подострой стадии, хронические заболевания в стадии обострения, в стадии декомпенсации;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>инфекционные и паразитарные болезни, в том числе с поражением глаз и</w:t>
      </w:r>
      <w:r>
        <w:rPr>
          <w:rFonts w:ascii="PT Astra Serif" w:eastAsia="PT Astra Serif" w:hAnsi="PT Astra Serif" w:cs="PT Astra Serif"/>
          <w:color w:val="000000"/>
          <w:highlight w:val="white"/>
        </w:rPr>
        <w:t xml:space="preserve"> кожи, педикулез и  чесотка </w:t>
      </w:r>
      <w:r>
        <w:rPr>
          <w:rFonts w:ascii="PT Astra Serif" w:eastAsia="PT Astra Serif" w:hAnsi="PT Astra Serif" w:cs="PT Astra Serif"/>
          <w:color w:val="000000"/>
        </w:rPr>
        <w:t>- в период до окончания срока изоляц</w:t>
      </w:r>
      <w:r>
        <w:rPr>
          <w:rFonts w:ascii="PT Astra Serif" w:eastAsia="PT Astra Serif" w:hAnsi="PT Astra Serif" w:cs="PT Astra Serif"/>
          <w:color w:val="000000"/>
        </w:rPr>
        <w:t xml:space="preserve">ии;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>установленный диагноз "</w:t>
      </w:r>
      <w:proofErr w:type="spellStart"/>
      <w:r>
        <w:rPr>
          <w:rFonts w:ascii="PT Astra Serif" w:eastAsia="PT Astra Serif" w:hAnsi="PT Astra Serif" w:cs="PT Astra Serif"/>
          <w:color w:val="000000"/>
        </w:rPr>
        <w:t>бактерионосительство</w:t>
      </w:r>
      <w:proofErr w:type="spellEnd"/>
      <w:r>
        <w:rPr>
          <w:rFonts w:ascii="PT Astra Serif" w:eastAsia="PT Astra Serif" w:hAnsi="PT Astra Serif" w:cs="PT Astra Serif"/>
          <w:color w:val="000000"/>
        </w:rPr>
        <w:t xml:space="preserve"> возбудителей кишечных инфекций, дифтерии";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активный туберкулез любой локализации;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наличие контакта с инфекционными больными в течение 21 календарного дня перед заездом; </w:t>
      </w:r>
    </w:p>
    <w:p w:rsidR="008979A9" w:rsidRDefault="000145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(п. 2 ст. 5 Федерального закона от 17 сентября 1998 г. N 157-ФЗ</w:t>
      </w:r>
      <w:r>
        <w:rPr>
          <w:rFonts w:ascii="PT Astra Serif" w:eastAsia="PT Astra Serif" w:hAnsi="PT Astra Serif" w:cs="PT Astra Serif"/>
          <w:color w:val="000000"/>
        </w:rPr>
        <w:t xml:space="preserve"> </w:t>
      </w:r>
      <w:r>
        <w:rPr>
          <w:rFonts w:ascii="PT Astra Serif" w:eastAsia="PT Astra Serif" w:hAnsi="PT Astra Serif" w:cs="PT Astra Serif"/>
          <w:color w:val="000000"/>
          <w:highlight w:val="white"/>
        </w:rPr>
        <w:t>"</w:t>
      </w:r>
      <w:r>
        <w:rPr>
          <w:rFonts w:ascii="PT Astra Serif" w:eastAsia="PT Astra Serif" w:hAnsi="PT Astra Serif" w:cs="PT Astra Serif"/>
          <w:color w:val="000000"/>
        </w:rPr>
        <w:t>Об иммунопрофилактике инфекционных заболеваний"</w:t>
      </w:r>
      <w:r>
        <w:rPr>
          <w:rFonts w:ascii="PT Astra Serif" w:eastAsia="PT Astra Serif" w:hAnsi="PT Astra Serif" w:cs="PT Astra Serif"/>
          <w:color w:val="000000"/>
        </w:rPr>
        <w:t xml:space="preserve">, в </w:t>
      </w:r>
      <w:r>
        <w:rPr>
          <w:rFonts w:ascii="PT Astra Serif" w:eastAsia="PT Astra Serif" w:hAnsi="PT Astra Serif" w:cs="PT Astra Serif"/>
          <w:color w:val="000000"/>
          <w:highlight w:val="white"/>
        </w:rPr>
        <w:t>редакции</w:t>
      </w:r>
      <w:r>
        <w:rPr>
          <w:rFonts w:ascii="PT Astra Serif" w:eastAsia="PT Astra Serif" w:hAnsi="PT Astra Serif" w:cs="PT Astra Serif"/>
          <w:color w:val="000000"/>
          <w:highlight w:val="white"/>
        </w:rPr>
        <w:t xml:space="preserve"> от 25.12.2023</w:t>
      </w:r>
      <w:r>
        <w:rPr>
          <w:rFonts w:ascii="PT Astra Serif" w:eastAsia="PT Astra Serif" w:hAnsi="PT Astra Serif" w:cs="PT Astra Serif"/>
          <w:color w:val="000000"/>
        </w:rPr>
        <w:t xml:space="preserve">);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злокачественные новообразования, требующие лечения, в том числе проведения химиотерапии;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эпилепсия с текущими приступами, в том числе резистентная к проводимому лечению;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  <w:highlight w:val="yellow"/>
        </w:rPr>
      </w:pPr>
      <w:r>
        <w:rPr>
          <w:rFonts w:ascii="PT Astra Serif" w:eastAsia="PT Astra Serif" w:hAnsi="PT Astra Serif" w:cs="PT Astra Serif"/>
          <w:color w:val="000000"/>
        </w:rPr>
        <w:t>эпилепсия с медикаментозной ремиссией менее 1 года;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кахексия; 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>пси</w:t>
      </w:r>
      <w:r>
        <w:rPr>
          <w:rFonts w:ascii="PT Astra Serif" w:eastAsia="PT Astra Serif" w:hAnsi="PT Astra Serif" w:cs="PT Astra Serif"/>
          <w:color w:val="000000"/>
        </w:rPr>
        <w:t xml:space="preserve">хические расстройства и расстройства поведения, вызванные употреблением </w:t>
      </w:r>
      <w:proofErr w:type="spellStart"/>
      <w:r>
        <w:rPr>
          <w:rFonts w:ascii="PT Astra Serif" w:eastAsia="PT Astra Serif" w:hAnsi="PT Astra Serif" w:cs="PT Astra Serif"/>
          <w:color w:val="000000"/>
        </w:rPr>
        <w:t>психоактивных</w:t>
      </w:r>
      <w:proofErr w:type="spellEnd"/>
      <w:r>
        <w:rPr>
          <w:rFonts w:ascii="PT Astra Serif" w:eastAsia="PT Astra Serif" w:hAnsi="PT Astra Serif" w:cs="PT Astra Serif"/>
          <w:color w:val="000000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8979A9" w:rsidRDefault="000145AF">
      <w:pPr>
        <w:widowControl w:val="0"/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3.2.  СОКРЫТИЕ </w:t>
      </w:r>
      <w:r>
        <w:rPr>
          <w:rFonts w:ascii="PT Astra Serif" w:eastAsia="PT Astra Serif" w:hAnsi="PT Astra Serif" w:cs="PT Astra Serif"/>
          <w:color w:val="000000"/>
        </w:rPr>
        <w:t xml:space="preserve">ИНФОРМАЦИИ О НАЛИЧИИ У РЕБЕНКА, НАПРАВЛЯЕМОГО В ОЗДОРОВИТЕЛЬНЫЙ ЛАГЕРЬ, ХРОНИЧЕСКИХ И ИНЫХ ЗАБОЛЕВАНИЙ, АЛЛЕРГИИ, ПСИХОЛОГИЧЕСКИХ И ПОВЕДЕНЧЕСКИХ ОСОБЕННОСТЕЙ МОЖЕТ ИМЕТЬ НЕГАТИВНЫЕ ПОСЛЕДСТВИЯ ДЛЯ ЗДОРОВЬЯ И ЖИЗНИ ВАШЕГО РЕБЕНКА </w:t>
      </w:r>
      <w:r>
        <w:rPr>
          <w:rFonts w:ascii="PT Astra Serif" w:eastAsia="PT Astra Serif" w:hAnsi="PT Astra Serif" w:cs="PT Astra Serif"/>
          <w:color w:val="000000"/>
          <w:highlight w:val="white"/>
        </w:rPr>
        <w:t>И ДРУГИХ ДЕТЕЙ.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3.3. </w:t>
      </w:r>
      <w:r>
        <w:rPr>
          <w:rFonts w:ascii="PT Astra Serif" w:eastAsia="PT Astra Serif" w:hAnsi="PT Astra Serif" w:cs="PT Astra Serif"/>
          <w:highlight w:val="white"/>
        </w:rPr>
        <w:t>При о</w:t>
      </w:r>
      <w:r>
        <w:rPr>
          <w:rFonts w:ascii="PT Astra Serif" w:eastAsia="PT Astra Serif" w:hAnsi="PT Astra Serif" w:cs="PT Astra Serif"/>
          <w:highlight w:val="white"/>
        </w:rPr>
        <w:t xml:space="preserve">формлении ребенка в день заезда </w:t>
      </w:r>
      <w:r>
        <w:rPr>
          <w:rFonts w:ascii="PT Astra Serif" w:eastAsia="PT Astra Serif" w:hAnsi="PT Astra Serif" w:cs="PT Astra Serif"/>
        </w:rPr>
        <w:t>обязательно сообщите</w:t>
      </w:r>
      <w:r w:rsidRPr="000145AF">
        <w:rPr>
          <w:rFonts w:ascii="PT Astra Serif" w:eastAsia="PT Astra Serif" w:hAnsi="PT Astra Serif" w:cs="PT Astra Serif"/>
          <w:color w:val="000000"/>
        </w:rPr>
        <w:t xml:space="preserve"> воспитателю</w:t>
      </w:r>
      <w:r>
        <w:rPr>
          <w:rFonts w:ascii="PT Astra Serif" w:eastAsia="PT Astra Serif" w:hAnsi="PT Astra Serif" w:cs="PT Astra Serif"/>
        </w:rPr>
        <w:t xml:space="preserve"> отряда об особенностях поведения и состояния здоровья Вашего ребёнка.</w:t>
      </w:r>
    </w:p>
    <w:p w:rsidR="008979A9" w:rsidRDefault="008979A9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8979A9" w:rsidRDefault="000145AF" w:rsidP="000145AF">
      <w:pPr>
        <w:numPr>
          <w:ilvl w:val="0"/>
          <w:numId w:val="1"/>
        </w:numPr>
        <w:tabs>
          <w:tab w:val="left" w:pos="709"/>
        </w:tabs>
        <w:spacing w:line="276" w:lineRule="auto"/>
        <w:jc w:val="center"/>
        <w:rPr>
          <w:rFonts w:ascii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Что нужно уложить в чемодан</w:t>
      </w:r>
    </w:p>
    <w:p w:rsidR="008979A9" w:rsidRDefault="008979A9">
      <w:pPr>
        <w:tabs>
          <w:tab w:val="left" w:pos="709"/>
        </w:tabs>
        <w:spacing w:line="276" w:lineRule="auto"/>
        <w:ind w:left="709"/>
        <w:rPr>
          <w:rFonts w:ascii="PT Astra Serif" w:hAnsi="PT Astra Serif" w:cs="PT Astra Serif"/>
          <w:b/>
        </w:rPr>
      </w:pP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4.1. Ребенку в лагере необходимо иметь: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Одежда:</w:t>
      </w:r>
    </w:p>
    <w:p w:rsidR="008979A9" w:rsidRDefault="000145AF" w:rsidP="000145AF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футболки или майки, шорты – на случай жаркой погоды;</w:t>
      </w:r>
    </w:p>
    <w:p w:rsidR="008979A9" w:rsidRDefault="000145AF" w:rsidP="000145AF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теплую кофту, ветровку, джинсы – на случай прохладной погоды;</w:t>
      </w:r>
    </w:p>
    <w:p w:rsidR="008979A9" w:rsidRDefault="000145AF" w:rsidP="000145AF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вещи первой необходимости (носки, нижнее белье);</w:t>
      </w:r>
    </w:p>
    <w:p w:rsidR="008979A9" w:rsidRDefault="000145AF" w:rsidP="000145AF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одежду нарядную (рубашка, брюки, юбка, платье)</w:t>
      </w:r>
      <w:r>
        <w:rPr>
          <w:rFonts w:ascii="PT Astra Serif" w:hAnsi="PT Astra Serif" w:cs="PT Astra Serif"/>
          <w:sz w:val="24"/>
          <w:szCs w:val="24"/>
        </w:rPr>
        <w:t xml:space="preserve"> – для мероприятий  дискотек;</w:t>
      </w:r>
    </w:p>
    <w:p w:rsidR="008979A9" w:rsidRDefault="000145AF" w:rsidP="000145AF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спортивную одежд</w:t>
      </w:r>
      <w:r>
        <w:rPr>
          <w:rFonts w:ascii="PT Astra Serif" w:eastAsia="PT Astra Serif" w:hAnsi="PT Astra Serif" w:cs="PT Astra Serif"/>
        </w:rPr>
        <w:t>у (спортивный костюм) – для соревнований;</w:t>
      </w:r>
    </w:p>
    <w:p w:rsidR="008979A9" w:rsidRDefault="000145AF" w:rsidP="000145AF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головной убор от солнца (кепка, панама, косынка);</w:t>
      </w:r>
    </w:p>
    <w:p w:rsidR="008979A9" w:rsidRDefault="000145AF" w:rsidP="000145AF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купальные принадлежности для бассейна (купальник/плавки, сланцы, резиновая шапочка на голову, сумка/плотный пакет для походов в бассейн);</w:t>
      </w:r>
    </w:p>
    <w:p w:rsidR="008979A9" w:rsidRDefault="000145AF">
      <w:pPr>
        <w:tabs>
          <w:tab w:val="left" w:pos="709"/>
        </w:tabs>
        <w:spacing w:line="276" w:lineRule="auto"/>
        <w:ind w:firstLine="709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</w:rPr>
        <w:t>Обувь:</w:t>
      </w:r>
      <w:r>
        <w:rPr>
          <w:rFonts w:ascii="PT Astra Serif" w:eastAsia="PT Astra Serif" w:hAnsi="PT Astra Serif" w:cs="PT Astra Serif"/>
        </w:rPr>
        <w:t xml:space="preserve"> </w:t>
      </w:r>
    </w:p>
    <w:p w:rsidR="008979A9" w:rsidRDefault="000145AF" w:rsidP="000145AF">
      <w:pPr>
        <w:pStyle w:val="a3"/>
        <w:numPr>
          <w:ilvl w:val="0"/>
          <w:numId w:val="4"/>
        </w:numPr>
        <w:tabs>
          <w:tab w:val="left" w:pos="709"/>
        </w:tabs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комнатные тапочки;</w:t>
      </w:r>
    </w:p>
    <w:p w:rsidR="008979A9" w:rsidRDefault="000145AF" w:rsidP="000145AF">
      <w:pPr>
        <w:pStyle w:val="a3"/>
        <w:numPr>
          <w:ilvl w:val="0"/>
          <w:numId w:val="4"/>
        </w:numPr>
        <w:tabs>
          <w:tab w:val="left" w:pos="709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сандалии на жаркую погоду</w:t>
      </w:r>
      <w:r>
        <w:rPr>
          <w:rFonts w:ascii="PT Astra Serif" w:hAnsi="PT Astra Serif" w:cs="PT Astra Serif"/>
          <w:sz w:val="24"/>
          <w:szCs w:val="24"/>
        </w:rPr>
        <w:t>;</w:t>
      </w:r>
    </w:p>
    <w:p w:rsidR="008979A9" w:rsidRDefault="000145AF" w:rsidP="000145AF">
      <w:pPr>
        <w:pStyle w:val="a3"/>
        <w:numPr>
          <w:ilvl w:val="0"/>
          <w:numId w:val="4"/>
        </w:numPr>
        <w:tabs>
          <w:tab w:val="left" w:pos="709"/>
        </w:tabs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кроссовки;</w:t>
      </w:r>
    </w:p>
    <w:p w:rsidR="008979A9" w:rsidRDefault="000145AF" w:rsidP="000145AF">
      <w:pPr>
        <w:pStyle w:val="a3"/>
        <w:numPr>
          <w:ilvl w:val="0"/>
          <w:numId w:val="4"/>
        </w:numPr>
        <w:tabs>
          <w:tab w:val="left" w:pos="709"/>
        </w:tabs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lastRenderedPageBreak/>
        <w:t>закрытая (непромокаемая) обувь на дождливую погоду;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bCs/>
        </w:rPr>
        <w:t>Гигиенические принадлежности:</w:t>
      </w:r>
    </w:p>
    <w:p w:rsidR="008979A9" w:rsidRDefault="000145AF" w:rsidP="000145AF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зубная щетка и паста;</w:t>
      </w:r>
    </w:p>
    <w:p w:rsidR="008979A9" w:rsidRDefault="000145AF" w:rsidP="000145AF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шампунь, гель для душа, мочалка;</w:t>
      </w:r>
    </w:p>
    <w:p w:rsidR="008979A9" w:rsidRDefault="000145AF" w:rsidP="000145AF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расческа;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>Дополнительные вещи:</w:t>
      </w:r>
    </w:p>
    <w:p w:rsidR="008979A9" w:rsidRDefault="000145AF" w:rsidP="000145A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дождевик или ветровка непромокаемая;</w:t>
      </w:r>
    </w:p>
    <w:p w:rsidR="008979A9" w:rsidRDefault="000145AF" w:rsidP="000145AF">
      <w:pPr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про</w:t>
      </w:r>
      <w:r>
        <w:rPr>
          <w:rFonts w:ascii="PT Astra Serif" w:eastAsia="PT Astra Serif" w:hAnsi="PT Astra Serif" w:cs="PT Astra Serif"/>
        </w:rPr>
        <w:t xml:space="preserve">чный </w:t>
      </w:r>
      <w:r>
        <w:rPr>
          <w:rFonts w:ascii="PT Astra Serif" w:eastAsia="PT Astra Serif" w:hAnsi="PT Astra Serif" w:cs="PT Astra Serif"/>
        </w:rPr>
        <w:t>пакет или мешок для грязного белья.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4.2.  Детям до 10 лет вещи необходимо подписать.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4.3. Не кладите в чемодан ребенка продукты питания, скоропортящиеся и/или запрещенные к употреблению в организациях отдыха детей и их оздоровления.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4.4</w:t>
      </w:r>
      <w:r>
        <w:rPr>
          <w:rFonts w:ascii="PT Astra Serif" w:eastAsia="PT Astra Serif" w:hAnsi="PT Astra Serif" w:cs="PT Astra Serif"/>
          <w:highlight w:val="white"/>
        </w:rPr>
        <w:t xml:space="preserve">. </w:t>
      </w:r>
      <w:r>
        <w:rPr>
          <w:rFonts w:ascii="PT Astra Serif" w:eastAsia="PT Astra Serif" w:hAnsi="PT Astra Serif" w:cs="PT Astra Serif"/>
          <w:b/>
        </w:rPr>
        <w:t>Не давайте ребёнку</w:t>
      </w:r>
      <w:r>
        <w:rPr>
          <w:rFonts w:ascii="PT Astra Serif" w:eastAsia="PT Astra Serif" w:hAnsi="PT Astra Serif" w:cs="PT Astra Serif"/>
          <w:b/>
        </w:rPr>
        <w:t xml:space="preserve"> лекарственных сре</w:t>
      </w:r>
      <w:proofErr w:type="gramStart"/>
      <w:r>
        <w:rPr>
          <w:rFonts w:ascii="PT Astra Serif" w:eastAsia="PT Astra Serif" w:hAnsi="PT Astra Serif" w:cs="PT Astra Serif"/>
          <w:b/>
        </w:rPr>
        <w:t>дств дл</w:t>
      </w:r>
      <w:proofErr w:type="gramEnd"/>
      <w:r>
        <w:rPr>
          <w:rFonts w:ascii="PT Astra Serif" w:eastAsia="PT Astra Serif" w:hAnsi="PT Astra Serif" w:cs="PT Astra Serif"/>
          <w:b/>
        </w:rPr>
        <w:t>я самостоятельного приёма.</w:t>
      </w:r>
      <w:r>
        <w:rPr>
          <w:rFonts w:ascii="PT Astra Serif" w:eastAsia="PT Astra Serif" w:hAnsi="PT Astra Serif" w:cs="PT Astra Serif"/>
        </w:rPr>
        <w:t xml:space="preserve"> При необходимости постоянного приема ребенком медицинских препаратов, в день заезда нужно предоставить медицинскому работнику лагеря документ с назначениями врача и обсудить график и дозы приема. Медицинс</w:t>
      </w:r>
      <w:r>
        <w:rPr>
          <w:rFonts w:ascii="PT Astra Serif" w:eastAsia="PT Astra Serif" w:hAnsi="PT Astra Serif" w:cs="PT Astra Serif"/>
        </w:rPr>
        <w:t>кие препараты постоянного приема будут выдаваться ребенку медицинским работником строго по назначению врача.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</w:t>
      </w:r>
    </w:p>
    <w:p w:rsidR="008979A9" w:rsidRDefault="000145AF">
      <w:pPr>
        <w:tabs>
          <w:tab w:val="left" w:pos="709"/>
        </w:tabs>
        <w:ind w:left="360"/>
        <w:jc w:val="center"/>
        <w:rPr>
          <w:rFonts w:ascii="PT Astra Serif" w:eastAsia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</w:rPr>
        <w:t>5. Чтобы отдых был в радость</w:t>
      </w:r>
    </w:p>
    <w:p w:rsidR="008979A9" w:rsidRDefault="008979A9">
      <w:pPr>
        <w:tabs>
          <w:tab w:val="left" w:pos="709"/>
        </w:tabs>
        <w:ind w:left="360"/>
        <w:jc w:val="both"/>
        <w:rPr>
          <w:rFonts w:ascii="PT Astra Serif" w:eastAsia="PT Astra Serif" w:hAnsi="PT Astra Serif" w:cs="PT Astra Serif"/>
          <w:b/>
          <w:bCs/>
        </w:rPr>
      </w:pP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5.1. Работники оздоровительного лагеря «Прометей» сделают все от них зависящее, для того чтобы Ваш ребенок полноцен</w:t>
      </w:r>
      <w:r>
        <w:rPr>
          <w:rFonts w:ascii="PT Astra Serif" w:eastAsia="PT Astra Serif" w:hAnsi="PT Astra Serif" w:cs="PT Astra Serif"/>
        </w:rPr>
        <w:t>но и качественно отдохнул, встретился с новыми друзьями и освоил новые знания и навыки в игровой форме. Обязательным условием качественного отдыха Ваших детей и их оздоровления является  содействие и помощь со стороны родителей (иных законных представителе</w:t>
      </w:r>
      <w:r>
        <w:rPr>
          <w:rFonts w:ascii="PT Astra Serif" w:eastAsia="PT Astra Serif" w:hAnsi="PT Astra Serif" w:cs="PT Astra Serif"/>
        </w:rPr>
        <w:t>й).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5.2. </w:t>
      </w:r>
      <w:r>
        <w:rPr>
          <w:rFonts w:ascii="PT Astra Serif" w:eastAsia="PT Astra Serif" w:hAnsi="PT Astra Serif" w:cs="PT Astra Serif"/>
        </w:rPr>
        <w:t>Заранее п</w:t>
      </w:r>
      <w:r>
        <w:rPr>
          <w:rFonts w:ascii="PT Astra Serif" w:eastAsia="PT Astra Serif" w:hAnsi="PT Astra Serif" w:cs="PT Astra Serif"/>
          <w:highlight w:val="white"/>
        </w:rPr>
        <w:t>одготовьте ребенка к поездке в лагерь: не показывая своего возможного волнения, расскажите ребенку о том, какие веселые и наполненные новыми впечатлениями и событиями дни в лагере его ожидают. Предупредите об организованном в лагере режим</w:t>
      </w:r>
      <w:r>
        <w:rPr>
          <w:rFonts w:ascii="PT Astra Serif" w:eastAsia="PT Astra Serif" w:hAnsi="PT Astra Serif" w:cs="PT Astra Serif"/>
          <w:highlight w:val="white"/>
        </w:rPr>
        <w:t>е дня и сбалансированном питании, состоящем из разнообразных продуктов.</w:t>
      </w:r>
      <w:r>
        <w:rPr>
          <w:rFonts w:ascii="PT Astra Serif" w:eastAsia="PT Astra Serif" w:hAnsi="PT Astra Serif" w:cs="PT Astra Serif"/>
          <w:highlight w:val="yellow"/>
        </w:rPr>
        <w:t xml:space="preserve"> 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highlight w:val="white"/>
        </w:rPr>
        <w:t>5.3. Обсудите с ребенком необходимость соблюдения всех правил, режима дня и традиций, принятых в лагере. Побеседуйте с ребенком о традиции  уважения сверстников и работников лагеря</w:t>
      </w:r>
      <w:r>
        <w:rPr>
          <w:rFonts w:ascii="PT Astra Serif" w:eastAsia="PT Astra Serif" w:hAnsi="PT Astra Serif" w:cs="PT Astra Serif"/>
          <w:highlight w:val="white"/>
        </w:rPr>
        <w:t>, соблюдения правил охраны окружающей среды и об ответственности за их нарушение, о соблюдении правил поведения и личной безопасности</w:t>
      </w:r>
      <w:r>
        <w:rPr>
          <w:rFonts w:ascii="PT Astra Serif" w:eastAsia="PT Astra Serif" w:hAnsi="PT Astra Serif" w:cs="PT Astra Serif"/>
        </w:rPr>
        <w:t xml:space="preserve"> ребенка.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</w:rPr>
        <w:t>5.4. Научите ребенка владеть</w:t>
      </w:r>
      <w:r>
        <w:rPr>
          <w:rFonts w:ascii="PT Astra Serif" w:eastAsia="PT Astra Serif" w:hAnsi="PT Astra Serif" w:cs="PT Astra Serif"/>
          <w:highlight w:val="white"/>
        </w:rPr>
        <w:t xml:space="preserve"> простыми навыками </w:t>
      </w:r>
      <w:proofErr w:type="spellStart"/>
      <w:r>
        <w:rPr>
          <w:rFonts w:ascii="PT Astra Serif" w:eastAsia="PT Astra Serif" w:hAnsi="PT Astra Serif" w:cs="PT Astra Serif"/>
          <w:highlight w:val="white"/>
        </w:rPr>
        <w:t>самообслуживающего</w:t>
      </w:r>
      <w:proofErr w:type="spellEnd"/>
      <w:r>
        <w:rPr>
          <w:rFonts w:ascii="PT Astra Serif" w:eastAsia="PT Astra Serif" w:hAnsi="PT Astra Serif" w:cs="PT Astra Serif"/>
          <w:highlight w:val="white"/>
        </w:rPr>
        <w:t xml:space="preserve"> труда (заправка постели,  смена одежды, стирка </w:t>
      </w:r>
      <w:r>
        <w:rPr>
          <w:rFonts w:ascii="PT Astra Serif" w:eastAsia="PT Astra Serif" w:hAnsi="PT Astra Serif" w:cs="PT Astra Serif"/>
          <w:highlight w:val="white"/>
        </w:rPr>
        <w:t xml:space="preserve">белья, правила поведения за столом, уборка спального помещения, правила пользования туалетными </w:t>
      </w:r>
      <w:proofErr w:type="spellStart"/>
      <w:r>
        <w:rPr>
          <w:rFonts w:ascii="PT Astra Serif" w:eastAsia="PT Astra Serif" w:hAnsi="PT Astra Serif" w:cs="PT Astra Serif"/>
          <w:highlight w:val="white"/>
        </w:rPr>
        <w:t>приндлежностями</w:t>
      </w:r>
      <w:proofErr w:type="spellEnd"/>
      <w:r>
        <w:rPr>
          <w:rFonts w:ascii="PT Astra Serif" w:eastAsia="PT Astra Serif" w:hAnsi="PT Astra Serif" w:cs="PT Astra Serif"/>
          <w:highlight w:val="white"/>
        </w:rPr>
        <w:t xml:space="preserve"> и т.д.), элементарными санитарно-гигиеническими </w:t>
      </w:r>
      <w:proofErr w:type="spellStart"/>
      <w:r>
        <w:rPr>
          <w:rFonts w:ascii="PT Astra Serif" w:eastAsia="PT Astra Serif" w:hAnsi="PT Astra Serif" w:cs="PT Astra Serif"/>
          <w:highlight w:val="white"/>
        </w:rPr>
        <w:t>навыками</w:t>
      </w:r>
      <w:proofErr w:type="gramStart"/>
      <w:r>
        <w:rPr>
          <w:rFonts w:ascii="PT Astra Serif" w:eastAsia="PT Astra Serif" w:hAnsi="PT Astra Serif" w:cs="PT Astra Serif"/>
          <w:highlight w:val="white"/>
        </w:rPr>
        <w:t>.а</w:t>
      </w:r>
      <w:proofErr w:type="spellEnd"/>
      <w:proofErr w:type="gramEnd"/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5.5. Убедитесь, что ребёнок готов и согласен ехать в лагерь и жить в организованном ко</w:t>
      </w:r>
      <w:r>
        <w:rPr>
          <w:rFonts w:ascii="PT Astra Serif" w:eastAsia="PT Astra Serif" w:hAnsi="PT Astra Serif" w:cs="PT Astra Serif"/>
        </w:rPr>
        <w:t xml:space="preserve">ллективе, расскажите ему о том, что ребята </w:t>
      </w:r>
      <w:r>
        <w:rPr>
          <w:rFonts w:ascii="PT Astra Serif" w:eastAsia="PT Astra Serif" w:hAnsi="PT Astra Serif" w:cs="PT Astra Serif"/>
        </w:rPr>
        <w:t xml:space="preserve">размещаются по три или четыре человека в одной комнате. </w:t>
      </w:r>
      <w:r>
        <w:rPr>
          <w:rFonts w:ascii="PT Astra Serif" w:eastAsia="PT Astra Serif" w:hAnsi="PT Astra Serif" w:cs="PT Astra Serif"/>
          <w:highlight w:val="white"/>
        </w:rPr>
        <w:t>Не обещайте  ребенку: «Как только ты захочешь уехать – мы тебя заберём!».</w:t>
      </w:r>
      <w:r>
        <w:rPr>
          <w:rFonts w:ascii="PT Astra Serif" w:eastAsia="PT Astra Serif" w:hAnsi="PT Astra Serif" w:cs="PT Astra Serif"/>
        </w:rPr>
        <w:t xml:space="preserve"> 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</w:rPr>
        <w:t xml:space="preserve">5.6. </w:t>
      </w:r>
      <w:proofErr w:type="gramStart"/>
      <w:r>
        <w:rPr>
          <w:rFonts w:ascii="PT Astra Serif" w:eastAsia="PT Astra Serif" w:hAnsi="PT Astra Serif" w:cs="PT Astra Serif"/>
        </w:rPr>
        <w:t xml:space="preserve">Планируя отправку ребенка на конкретную смену, учитывайте все другие поездки </w:t>
      </w:r>
      <w:r>
        <w:rPr>
          <w:rFonts w:ascii="PT Astra Serif" w:eastAsia="PT Astra Serif" w:hAnsi="PT Astra Serif" w:cs="PT Astra Serif"/>
        </w:rPr>
        <w:t xml:space="preserve">и значимые для Вас и вашего ребенка события (семейный отпуск, дни рождения, поездки по путевкам в другие лагеря, конкурсы, экзамены и т.п.) – они </w:t>
      </w:r>
      <w:r>
        <w:rPr>
          <w:rFonts w:ascii="PT Astra Serif" w:eastAsia="PT Astra Serif" w:hAnsi="PT Astra Serif" w:cs="PT Astra Serif"/>
          <w:b/>
          <w:bCs/>
        </w:rPr>
        <w:t xml:space="preserve">не должны пересекаться по датам </w:t>
      </w:r>
      <w:r>
        <w:rPr>
          <w:rFonts w:ascii="PT Astra Serif" w:eastAsia="PT Astra Serif" w:hAnsi="PT Astra Serif" w:cs="PT Astra Serif"/>
        </w:rPr>
        <w:t>с периодом пребывания ребенка в лагере, чтобы избежать досрочных выездов задол</w:t>
      </w:r>
      <w:r>
        <w:rPr>
          <w:rFonts w:ascii="PT Astra Serif" w:eastAsia="PT Astra Serif" w:hAnsi="PT Astra Serif" w:cs="PT Astra Serif"/>
        </w:rPr>
        <w:t>го до даты завершения смены.</w:t>
      </w:r>
      <w:proofErr w:type="gramEnd"/>
      <w:r>
        <w:rPr>
          <w:rFonts w:ascii="PT Astra Serif" w:eastAsia="PT Astra Serif" w:hAnsi="PT Astra Serif" w:cs="PT Astra Serif"/>
        </w:rPr>
        <w:t xml:space="preserve"> Бережно относитесь к ресурсам и возможностям, предоставляемым </w:t>
      </w:r>
      <w:r>
        <w:rPr>
          <w:rFonts w:ascii="PT Astra Serif" w:eastAsia="PT Astra Serif" w:hAnsi="PT Astra Serif" w:cs="PT Astra Serif"/>
        </w:rPr>
        <w:lastRenderedPageBreak/>
        <w:t>Обществом для своих работников: путевка могла быть использована для оздоровления и отдыха другим ребенком</w:t>
      </w:r>
      <w:r>
        <w:rPr>
          <w:rFonts w:ascii="PT Astra Serif" w:hAnsi="PT Astra Serif" w:cs="PT Astra Serif"/>
        </w:rPr>
        <w:t xml:space="preserve">. </w:t>
      </w:r>
    </w:p>
    <w:p w:rsidR="008979A9" w:rsidRDefault="000145AF">
      <w:pPr>
        <w:tabs>
          <w:tab w:val="left" w:pos="284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</w:rPr>
        <w:t xml:space="preserve">5.7. В лагере </w:t>
      </w:r>
      <w:r>
        <w:rPr>
          <w:rFonts w:ascii="PT Astra Serif" w:eastAsia="PT Astra Serif" w:hAnsi="PT Astra Serif" w:cs="PT Astra Serif"/>
          <w:b/>
          <w:bCs/>
        </w:rPr>
        <w:t>КАТЕГОРИЧЕСКИ</w:t>
      </w:r>
      <w:r>
        <w:rPr>
          <w:rFonts w:ascii="PT Astra Serif" w:eastAsia="PT Astra Serif" w:hAnsi="PT Astra Serif" w:cs="PT Astra Serif"/>
          <w:b/>
          <w:bCs/>
          <w:highlight w:val="white"/>
        </w:rPr>
        <w:t xml:space="preserve"> ЗАПРЕЩЕНО</w:t>
      </w:r>
      <w:r>
        <w:rPr>
          <w:rFonts w:ascii="PT Astra Serif" w:eastAsia="PT Astra Serif" w:hAnsi="PT Astra Serif" w:cs="PT Astra Serif"/>
          <w:highlight w:val="white"/>
        </w:rPr>
        <w:t xml:space="preserve"> курение, в том числ</w:t>
      </w:r>
      <w:r>
        <w:rPr>
          <w:rFonts w:ascii="PT Astra Serif" w:eastAsia="PT Astra Serif" w:hAnsi="PT Astra Serif" w:cs="PT Astra Serif"/>
          <w:highlight w:val="white"/>
        </w:rPr>
        <w:t>е электронных сигарет и иных аналогичных устройств, употребление наркотических и иных запрещенных веществ и алкогольных напитков. Однократное нарушение этого правила влечет за собой немедленную отправку нарушителя домой</w:t>
      </w:r>
      <w:r>
        <w:rPr>
          <w:rFonts w:ascii="PT Astra Serif" w:eastAsia="PT Astra Serif" w:hAnsi="PT Astra Serif" w:cs="PT Astra Serif"/>
        </w:rPr>
        <w:t>.</w:t>
      </w:r>
    </w:p>
    <w:p w:rsidR="008979A9" w:rsidRDefault="000145AF">
      <w:pPr>
        <w:tabs>
          <w:tab w:val="left" w:pos="709"/>
        </w:tabs>
        <w:ind w:left="36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5.8. </w:t>
      </w:r>
      <w:r>
        <w:rPr>
          <w:rFonts w:ascii="PT Astra Serif" w:eastAsia="PT Astra Serif" w:hAnsi="PT Astra Serif" w:cs="PT Astra Serif"/>
        </w:rPr>
        <w:t>Не давайте ребенку в лаг</w:t>
      </w:r>
      <w:r>
        <w:rPr>
          <w:rFonts w:ascii="PT Astra Serif" w:eastAsia="PT Astra Serif" w:hAnsi="PT Astra Serif" w:cs="PT Astra Serif"/>
        </w:rPr>
        <w:t>ерь дорогостоящие и ценные вещи.</w:t>
      </w:r>
    </w:p>
    <w:p w:rsidR="008979A9" w:rsidRDefault="000145AF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5.9. В нашем лагере принято мобильные телефоны хранить в специально отведенном месте и организованно использовать в оговоренное с детьми время в течение дня.</w:t>
      </w:r>
      <w:r>
        <w:t xml:space="preserve"> </w:t>
      </w:r>
      <w:r>
        <w:rPr>
          <w:rFonts w:ascii="PT Astra Serif" w:eastAsia="PT Astra Serif" w:hAnsi="PT Astra Serif" w:cs="PT Astra Serif"/>
        </w:rPr>
        <w:t>Если родите</w:t>
      </w:r>
      <w:r>
        <w:rPr>
          <w:rFonts w:ascii="PT Astra Serif" w:eastAsia="PT Astra Serif" w:hAnsi="PT Astra Serif" w:cs="PT Astra Serif"/>
        </w:rPr>
        <w:t xml:space="preserve">ли очень хотят немедленно услышать ребенка или узнать новости о нем, можно сделать срочный звонок воспитателю отряда. Просим учитывать, что воспитатели и дети активно проводят время в лагере и могут не сразу ответить на звонок. Вам обязательно перезвонят! </w:t>
      </w:r>
    </w:p>
    <w:p w:rsidR="008979A9" w:rsidRDefault="008979A9">
      <w:pPr>
        <w:tabs>
          <w:tab w:val="left" w:pos="709"/>
        </w:tabs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:rsidR="008979A9" w:rsidRDefault="000145AF">
      <w:pPr>
        <w:tabs>
          <w:tab w:val="left" w:pos="709"/>
        </w:tabs>
        <w:ind w:left="360"/>
        <w:jc w:val="center"/>
        <w:rPr>
          <w:rFonts w:ascii="PT Astra Serif" w:eastAsia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</w:rPr>
        <w:t>6. Особенности работы ОЛ «Прометей»</w:t>
      </w:r>
    </w:p>
    <w:p w:rsidR="008979A9" w:rsidRDefault="000145AF">
      <w:pPr>
        <w:tabs>
          <w:tab w:val="left" w:pos="709"/>
        </w:tabs>
        <w:jc w:val="center"/>
        <w:rPr>
          <w:rFonts w:ascii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в условиях угрозы распространения инфекционных заболеваний</w:t>
      </w:r>
    </w:p>
    <w:p w:rsidR="008979A9" w:rsidRDefault="008979A9">
      <w:pPr>
        <w:pStyle w:val="a3"/>
        <w:spacing w:after="160"/>
        <w:ind w:left="0" w:firstLine="720"/>
        <w:jc w:val="both"/>
        <w:rPr>
          <w:rFonts w:ascii="PT Astra Serif" w:hAnsi="PT Astra Serif" w:cs="PT Astra Serif"/>
          <w:sz w:val="24"/>
          <w:szCs w:val="24"/>
        </w:rPr>
      </w:pPr>
    </w:p>
    <w:p w:rsidR="008979A9" w:rsidRDefault="000145AF">
      <w:pPr>
        <w:pStyle w:val="a3"/>
        <w:spacing w:after="160"/>
        <w:ind w:left="0" w:firstLine="720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6.1. На каждой смене будет организован родительский день с посещением лагеря родителями для их встречи с детьми. </w:t>
      </w:r>
    </w:p>
    <w:p w:rsidR="008979A9" w:rsidRDefault="000145AF">
      <w:pPr>
        <w:pStyle w:val="a3"/>
        <w:spacing w:after="160"/>
        <w:ind w:left="0" w:firstLine="720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6.2. Для приема передач от родителей (например: смена белья, теплые вещи и т.п.) организован пункт бесконтактного приема (работает ежедневно с 08.00 до 20.00 часов). Пакет с передачей должен быть не запечатан и доступен к осмотру медицинским работником лаг</w:t>
      </w:r>
      <w:r>
        <w:rPr>
          <w:rFonts w:ascii="PT Astra Serif" w:eastAsia="PT Astra Serif" w:hAnsi="PT Astra Serif" w:cs="PT Astra Serif"/>
          <w:sz w:val="24"/>
          <w:szCs w:val="24"/>
        </w:rPr>
        <w:t>еря и сотрудником СКЗ, на пакете необходимо указать ФИО ребенка и номер отряда.</w:t>
      </w:r>
    </w:p>
    <w:p w:rsidR="008979A9" w:rsidRDefault="000145AF">
      <w:pPr>
        <w:pStyle w:val="a3"/>
        <w:spacing w:after="160"/>
        <w:ind w:left="0" w:firstLine="720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6.3.  В оздоровительном лагере организовано полноценное сбалансированное шестиразовое питание и питьевой режим с использованием бутилированной негазированной воды. Дети получаю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т в достаточном количестве все необходимые продукты питания, в том числе соки, фрукты и овощи, порционные молочные и кисломолочные продукты, кондитерские изделия (конфеты, печенье) и свежую разнообразную выпечку. </w:t>
      </w:r>
    </w:p>
    <w:p w:rsidR="008979A9" w:rsidRDefault="000145AF">
      <w:pPr>
        <w:pStyle w:val="a3"/>
        <w:spacing w:after="160"/>
        <w:ind w:left="0" w:firstLine="72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6.4. Родители могут передать ребенку  в не</w:t>
      </w:r>
      <w:r>
        <w:rPr>
          <w:rFonts w:ascii="PT Astra Serif" w:eastAsia="PT Astra Serif" w:hAnsi="PT Astra Serif" w:cs="PT Astra Serif"/>
          <w:sz w:val="24"/>
          <w:szCs w:val="24"/>
        </w:rPr>
        <w:t>больших количествах:</w:t>
      </w:r>
    </w:p>
    <w:p w:rsidR="008979A9" w:rsidRDefault="000145AF">
      <w:pPr>
        <w:pStyle w:val="a3"/>
        <w:tabs>
          <w:tab w:val="left" w:pos="709"/>
        </w:tabs>
        <w:spacing w:after="16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хлебобулочные изделия заводского изготовления (булочки, бублики и </w:t>
      </w: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тп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>) в потребительской упаковке с действующим сроком годности;</w:t>
      </w:r>
    </w:p>
    <w:p w:rsidR="008979A9" w:rsidRDefault="000145AF">
      <w:pPr>
        <w:pStyle w:val="a3"/>
        <w:tabs>
          <w:tab w:val="left" w:pos="709"/>
        </w:tabs>
        <w:spacing w:after="16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мучные кондитерские изделия (печенье, вафли, мини-кексы, пряники - кроме чипсов, сухариков с приправами и с</w:t>
      </w:r>
      <w:r>
        <w:rPr>
          <w:rFonts w:ascii="PT Astra Serif" w:eastAsia="PT Astra Serif" w:hAnsi="PT Astra Serif" w:cs="PT Astra Serif"/>
          <w:sz w:val="24"/>
          <w:szCs w:val="24"/>
        </w:rPr>
        <w:t>олью) с действующими сроками годности в потребительской упаковке промышленного изготовления;</w:t>
      </w:r>
    </w:p>
    <w:p w:rsidR="008979A9" w:rsidRDefault="000145AF">
      <w:pPr>
        <w:pStyle w:val="a3"/>
        <w:tabs>
          <w:tab w:val="left" w:pos="709"/>
        </w:tabs>
        <w:spacing w:after="16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sz w:val="24"/>
          <w:szCs w:val="24"/>
        </w:rPr>
        <w:t>кондитерские изделия (ирис, кондитерские батончики, конфеты - кроме карамели, жвачки, леденцов и изделий с арахисом), шоколад  (фасовка по 25-50 грамм).</w:t>
      </w:r>
      <w:proofErr w:type="gramEnd"/>
    </w:p>
    <w:p w:rsidR="008979A9" w:rsidRDefault="000145AF">
      <w:pPr>
        <w:pStyle w:val="a3"/>
        <w:tabs>
          <w:tab w:val="left" w:pos="709"/>
        </w:tabs>
        <w:spacing w:after="16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6.4. В лаг</w:t>
      </w:r>
      <w:r>
        <w:rPr>
          <w:rFonts w:ascii="PT Astra Serif" w:hAnsi="PT Astra Serif" w:cs="PT Astra Serif"/>
          <w:sz w:val="24"/>
          <w:szCs w:val="24"/>
        </w:rPr>
        <w:t xml:space="preserve">ере имеется возможность организованного посещения </w:t>
      </w:r>
      <w:proofErr w:type="spellStart"/>
      <w:r>
        <w:rPr>
          <w:rFonts w:ascii="PT Astra Serif" w:hAnsi="PT Astra Serif" w:cs="PT Astra Serif"/>
          <w:sz w:val="24"/>
          <w:szCs w:val="24"/>
        </w:rPr>
        <w:t>снекового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аппарата для приобретения детьми продовольственных товаров разрешенного ассортимента.</w:t>
      </w:r>
    </w:p>
    <w:p w:rsidR="008979A9" w:rsidRDefault="000145AF">
      <w:pPr>
        <w:pStyle w:val="a3"/>
        <w:tabs>
          <w:tab w:val="left" w:pos="709"/>
        </w:tabs>
        <w:spacing w:after="16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6.5. Прием (заезд) ребенка в лагерь в другие дни, кроме дня заезда на смену, и временный выезд детей в течение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смены не осуществляется.  При необходимости выезда ребенка за пределы лагеря в период работы смены, его возвращение в лагерь не осуществляется. </w:t>
      </w:r>
    </w:p>
    <w:p w:rsidR="008979A9" w:rsidRDefault="008979A9">
      <w:pPr>
        <w:spacing w:line="276" w:lineRule="auto"/>
        <w:ind w:left="360"/>
        <w:jc w:val="center"/>
        <w:rPr>
          <w:rFonts w:ascii="PT Astra Serif" w:hAnsi="PT Astra Serif" w:cs="PT Astra Serif"/>
        </w:rPr>
      </w:pPr>
    </w:p>
    <w:p w:rsidR="008979A9" w:rsidRDefault="008979A9">
      <w:pPr>
        <w:spacing w:line="276" w:lineRule="auto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:rsidR="008979A9" w:rsidRDefault="008979A9">
      <w:pPr>
        <w:spacing w:line="276" w:lineRule="auto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:rsidR="008979A9" w:rsidRDefault="008979A9">
      <w:pPr>
        <w:spacing w:line="276" w:lineRule="auto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:rsidR="002D40FC" w:rsidRDefault="002D40FC" w:rsidP="002D40FC">
      <w:pPr>
        <w:tabs>
          <w:tab w:val="left" w:pos="2505"/>
        </w:tabs>
        <w:spacing w:line="276" w:lineRule="auto"/>
        <w:rPr>
          <w:rFonts w:ascii="PT Astra Serif" w:eastAsia="PT Astra Serif" w:hAnsi="PT Astra Serif" w:cs="PT Astra Serif"/>
          <w:b/>
          <w:bCs/>
        </w:rPr>
      </w:pPr>
    </w:p>
    <w:p w:rsidR="002D40FC" w:rsidRDefault="002D40FC" w:rsidP="002D40FC">
      <w:pPr>
        <w:tabs>
          <w:tab w:val="left" w:pos="2505"/>
        </w:tabs>
        <w:spacing w:line="276" w:lineRule="auto"/>
        <w:rPr>
          <w:rFonts w:ascii="PT Astra Serif" w:eastAsia="PT Astra Serif" w:hAnsi="PT Astra Serif" w:cs="PT Astra Serif"/>
          <w:b/>
          <w:bCs/>
        </w:rPr>
      </w:pPr>
    </w:p>
    <w:p w:rsidR="002D40FC" w:rsidRDefault="002D40FC" w:rsidP="002D40FC">
      <w:pPr>
        <w:tabs>
          <w:tab w:val="left" w:pos="2505"/>
        </w:tabs>
        <w:spacing w:line="276" w:lineRule="auto"/>
        <w:rPr>
          <w:rFonts w:ascii="PT Astra Serif" w:eastAsia="PT Astra Serif" w:hAnsi="PT Astra Serif" w:cs="PT Astra Serif"/>
          <w:b/>
          <w:bCs/>
        </w:rPr>
      </w:pPr>
    </w:p>
    <w:p w:rsidR="008979A9" w:rsidRDefault="002D40FC" w:rsidP="002D40FC">
      <w:pPr>
        <w:tabs>
          <w:tab w:val="left" w:pos="250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0145AF">
        <w:rPr>
          <w:sz w:val="28"/>
          <w:szCs w:val="28"/>
        </w:rPr>
        <w:t xml:space="preserve">Начальнику </w:t>
      </w:r>
      <w:proofErr w:type="spellStart"/>
      <w:r w:rsidR="000145AF">
        <w:rPr>
          <w:sz w:val="28"/>
          <w:szCs w:val="28"/>
        </w:rPr>
        <w:t>УЭЗиС</w:t>
      </w:r>
      <w:proofErr w:type="spellEnd"/>
      <w:r w:rsidR="000145AF">
        <w:rPr>
          <w:sz w:val="28"/>
          <w:szCs w:val="28"/>
        </w:rPr>
        <w:t xml:space="preserve"> - филиала </w:t>
      </w:r>
    </w:p>
    <w:p w:rsidR="008979A9" w:rsidRDefault="000145AF" w:rsidP="002D40FC">
      <w:pPr>
        <w:tabs>
          <w:tab w:val="left" w:pos="2505"/>
        </w:tabs>
        <w:spacing w:line="276" w:lineRule="auto"/>
        <w:ind w:firstLine="45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Екатеринбург»</w:t>
      </w:r>
    </w:p>
    <w:p w:rsidR="008979A9" w:rsidRDefault="002D40FC" w:rsidP="002D40FC">
      <w:pPr>
        <w:tabs>
          <w:tab w:val="left" w:pos="25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145AF">
        <w:rPr>
          <w:sz w:val="28"/>
          <w:szCs w:val="28"/>
        </w:rPr>
        <w:t xml:space="preserve">М.Ф. </w:t>
      </w:r>
      <w:proofErr w:type="spellStart"/>
      <w:r w:rsidR="000145AF">
        <w:rPr>
          <w:sz w:val="28"/>
          <w:szCs w:val="28"/>
        </w:rPr>
        <w:t>Шлыкову</w:t>
      </w:r>
      <w:proofErr w:type="spellEnd"/>
    </w:p>
    <w:p w:rsidR="002D40FC" w:rsidRDefault="002D40FC" w:rsidP="002D40FC">
      <w:pPr>
        <w:tabs>
          <w:tab w:val="left" w:pos="2505"/>
        </w:tabs>
        <w:spacing w:line="276" w:lineRule="auto"/>
        <w:ind w:firstLine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45AF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</w:t>
      </w:r>
    </w:p>
    <w:p w:rsidR="008979A9" w:rsidRPr="002D40FC" w:rsidRDefault="000145AF" w:rsidP="002D40FC">
      <w:pPr>
        <w:tabs>
          <w:tab w:val="left" w:pos="2505"/>
        </w:tabs>
        <w:spacing w:line="276" w:lineRule="auto"/>
        <w:ind w:firstLine="4535"/>
        <w:jc w:val="center"/>
        <w:rPr>
          <w:sz w:val="28"/>
          <w:szCs w:val="28"/>
        </w:rPr>
      </w:pPr>
      <w:r>
        <w:rPr>
          <w:sz w:val="20"/>
          <w:szCs w:val="20"/>
        </w:rPr>
        <w:t>(ФИО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8979A9" w:rsidRDefault="000145AF" w:rsidP="002D40FC">
      <w:pPr>
        <w:tabs>
          <w:tab w:val="left" w:pos="2505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______________________________________________</w:t>
      </w:r>
    </w:p>
    <w:p w:rsidR="008979A9" w:rsidRDefault="000145AF" w:rsidP="002D40FC">
      <w:pPr>
        <w:spacing w:line="276" w:lineRule="auto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(Наименование филиала Общества)</w:t>
      </w:r>
    </w:p>
    <w:p w:rsidR="008979A9" w:rsidRDefault="008979A9" w:rsidP="002D40FC">
      <w:pPr>
        <w:spacing w:line="276" w:lineRule="auto"/>
        <w:jc w:val="right"/>
        <w:rPr>
          <w:sz w:val="28"/>
          <w:szCs w:val="28"/>
        </w:rPr>
      </w:pPr>
    </w:p>
    <w:p w:rsidR="008979A9" w:rsidRDefault="000145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979A9" w:rsidRDefault="008979A9">
      <w:pPr>
        <w:tabs>
          <w:tab w:val="left" w:pos="2505"/>
        </w:tabs>
        <w:spacing w:line="276" w:lineRule="auto"/>
        <w:rPr>
          <w:b/>
          <w:sz w:val="28"/>
          <w:szCs w:val="28"/>
        </w:rPr>
      </w:pPr>
    </w:p>
    <w:p w:rsidR="008979A9" w:rsidRDefault="000145AF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75739C">
        <w:rPr>
          <w:sz w:val="28"/>
          <w:szCs w:val="28"/>
        </w:rPr>
        <w:t>________________________________________________________</w:t>
      </w:r>
      <w:r w:rsidR="002D40FC">
        <w:rPr>
          <w:sz w:val="28"/>
          <w:szCs w:val="28"/>
        </w:rPr>
        <w:t>__</w:t>
      </w:r>
      <w:r w:rsidRPr="0075739C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8979A9" w:rsidRPr="000145AF" w:rsidRDefault="000145AF">
      <w:pPr>
        <w:tabs>
          <w:tab w:val="left" w:pos="851"/>
        </w:tabs>
        <w:spacing w:line="276" w:lineRule="auto"/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</w:rPr>
        <w:t>/ФИО родителя (законного представителя)/</w:t>
      </w:r>
    </w:p>
    <w:p w:rsidR="008979A9" w:rsidRDefault="000145AF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родитель (законный представитель) ребенка </w:t>
      </w:r>
      <w:r w:rsidRPr="0075739C">
        <w:rPr>
          <w:sz w:val="28"/>
          <w:szCs w:val="28"/>
        </w:rPr>
        <w:t>_____________________</w:t>
      </w:r>
      <w:r w:rsidR="002D40FC">
        <w:rPr>
          <w:sz w:val="28"/>
          <w:szCs w:val="28"/>
        </w:rPr>
        <w:t>__</w:t>
      </w:r>
      <w:r w:rsidRPr="0075739C">
        <w:rPr>
          <w:sz w:val="28"/>
          <w:szCs w:val="28"/>
        </w:rPr>
        <w:t>_________</w:t>
      </w:r>
    </w:p>
    <w:p w:rsidR="008979A9" w:rsidRPr="000145AF" w:rsidRDefault="000145AF">
      <w:pPr>
        <w:tabs>
          <w:tab w:val="left" w:pos="851"/>
        </w:tabs>
        <w:spacing w:line="276" w:lineRule="auto"/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                 </w:t>
      </w:r>
    </w:p>
    <w:p w:rsidR="008979A9" w:rsidRDefault="000145AF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75739C">
        <w:rPr>
          <w:sz w:val="28"/>
          <w:szCs w:val="28"/>
        </w:rPr>
        <w:t>____________________________________________________________</w:t>
      </w:r>
      <w:r w:rsidR="002D40FC">
        <w:rPr>
          <w:sz w:val="28"/>
          <w:szCs w:val="28"/>
        </w:rPr>
        <w:t>__</w:t>
      </w:r>
      <w:r w:rsidRPr="0075739C">
        <w:rPr>
          <w:sz w:val="28"/>
          <w:szCs w:val="28"/>
        </w:rPr>
        <w:t>________</w:t>
      </w:r>
      <w:r>
        <w:rPr>
          <w:sz w:val="28"/>
          <w:szCs w:val="28"/>
        </w:rPr>
        <w:t>:</w:t>
      </w:r>
    </w:p>
    <w:p w:rsidR="008979A9" w:rsidRDefault="000145AF">
      <w:pPr>
        <w:tabs>
          <w:tab w:val="left" w:pos="851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/ФИО ребенка/</w:t>
      </w:r>
    </w:p>
    <w:p w:rsidR="008979A9" w:rsidRPr="0075739C" w:rsidRDefault="000145AF" w:rsidP="000145A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739C">
        <w:rPr>
          <w:rFonts w:ascii="Times New Roman" w:hAnsi="Times New Roman"/>
          <w:sz w:val="28"/>
          <w:szCs w:val="28"/>
        </w:rPr>
        <w:t xml:space="preserve">Ознакомлен с тем, что в ОЛ «Прометей» предусмотрена </w:t>
      </w:r>
      <w:r w:rsidRPr="0075739C">
        <w:rPr>
          <w:rFonts w:ascii="Times New Roman" w:hAnsi="Times New Roman"/>
          <w:sz w:val="28"/>
          <w:szCs w:val="28"/>
        </w:rPr>
        <w:t xml:space="preserve">работа по психолого-педагогическому сопровождению </w:t>
      </w:r>
      <w:r w:rsidRPr="0075739C">
        <w:rPr>
          <w:rFonts w:ascii="Times New Roman" w:hAnsi="Times New Roman"/>
          <w:sz w:val="28"/>
          <w:szCs w:val="28"/>
        </w:rPr>
        <w:t>воспитательного процесса и _____________</w:t>
      </w:r>
      <w:r w:rsidRPr="0075739C">
        <w:rPr>
          <w:rFonts w:ascii="Times New Roman" w:hAnsi="Times New Roman"/>
          <w:sz w:val="28"/>
          <w:szCs w:val="28"/>
        </w:rPr>
        <w:t>____________________ на работу психолога с моим ребенком.</w:t>
      </w:r>
    </w:p>
    <w:p w:rsidR="008979A9" w:rsidRDefault="000145AF">
      <w:pPr>
        <w:tabs>
          <w:tab w:val="left" w:pos="851"/>
        </w:tabs>
        <w:spacing w:line="276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 / не согласен)</w:t>
      </w:r>
    </w:p>
    <w:p w:rsidR="008979A9" w:rsidRDefault="008979A9">
      <w:pPr>
        <w:tabs>
          <w:tab w:val="left" w:pos="2505"/>
        </w:tabs>
        <w:spacing w:line="276" w:lineRule="auto"/>
        <w:rPr>
          <w:sz w:val="28"/>
          <w:szCs w:val="28"/>
        </w:rPr>
      </w:pPr>
    </w:p>
    <w:p w:rsidR="008979A9" w:rsidRDefault="000145AF">
      <w:pPr>
        <w:tabs>
          <w:tab w:val="left" w:pos="2505"/>
        </w:tabs>
        <w:spacing w:line="276" w:lineRule="auto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</w:t>
      </w:r>
      <w:r w:rsidRPr="0075739C">
        <w:rPr>
          <w:sz w:val="28"/>
          <w:szCs w:val="28"/>
        </w:rPr>
        <w:t>_</w:t>
      </w:r>
      <w:r w:rsidRPr="0075739C">
        <w:rPr>
          <w:sz w:val="28"/>
          <w:szCs w:val="28"/>
        </w:rPr>
        <w:t>_________________/________________________</w:t>
      </w:r>
      <w:r w:rsidRPr="0075739C"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                          (ФИО)</w:t>
      </w:r>
    </w:p>
    <w:p w:rsidR="008979A9" w:rsidRDefault="008979A9">
      <w:pPr>
        <w:spacing w:line="276" w:lineRule="auto"/>
        <w:rPr>
          <w:sz w:val="28"/>
          <w:szCs w:val="28"/>
        </w:rPr>
      </w:pPr>
    </w:p>
    <w:p w:rsidR="008979A9" w:rsidRDefault="000145A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п.2</w:t>
      </w:r>
      <w:proofErr w:type="gramStart"/>
      <w:r>
        <w:rPr>
          <w:b/>
          <w:bCs/>
          <w:sz w:val="28"/>
          <w:szCs w:val="28"/>
        </w:rPr>
        <w:t xml:space="preserve"> З</w:t>
      </w:r>
      <w:proofErr w:type="gramEnd"/>
      <w:r>
        <w:rPr>
          <w:b/>
          <w:bCs/>
          <w:sz w:val="28"/>
          <w:szCs w:val="28"/>
        </w:rPr>
        <w:t>аполняется в случае отсутствия прививки от клещевого эн</w:t>
      </w:r>
      <w:r>
        <w:rPr>
          <w:b/>
          <w:bCs/>
          <w:sz w:val="28"/>
          <w:szCs w:val="28"/>
        </w:rPr>
        <w:t>цефалита:</w:t>
      </w:r>
    </w:p>
    <w:p w:rsidR="008979A9" w:rsidRPr="000145AF" w:rsidRDefault="008979A9">
      <w:pPr>
        <w:ind w:firstLine="709"/>
        <w:jc w:val="both"/>
        <w:rPr>
          <w:sz w:val="28"/>
          <w:szCs w:val="28"/>
          <w:highlight w:val="lightGray"/>
        </w:rPr>
      </w:pPr>
    </w:p>
    <w:p w:rsidR="008979A9" w:rsidRDefault="00014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t xml:space="preserve"> </w:t>
      </w:r>
      <w:r>
        <w:rPr>
          <w:sz w:val="28"/>
          <w:szCs w:val="28"/>
        </w:rPr>
        <w:t xml:space="preserve"> 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подтверждаю, что у моего ребёнка отсутствует прививка от клещевого энцефалита.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риске заражения клещевым энцефалитом при укусе клеща </w:t>
      </w:r>
      <w:proofErr w:type="gramStart"/>
      <w:r>
        <w:rPr>
          <w:sz w:val="28"/>
          <w:szCs w:val="28"/>
        </w:rPr>
        <w:t>предупрежден</w:t>
      </w:r>
      <w:proofErr w:type="gramEnd"/>
      <w:r>
        <w:rPr>
          <w:sz w:val="28"/>
          <w:szCs w:val="28"/>
        </w:rPr>
        <w:t>. За возможные для моего ребенка последствия от укуса клещом ответственность беру на себя.</w:t>
      </w:r>
    </w:p>
    <w:p w:rsidR="008979A9" w:rsidRDefault="008979A9">
      <w:pPr>
        <w:tabs>
          <w:tab w:val="left" w:pos="2505"/>
        </w:tabs>
        <w:spacing w:line="276" w:lineRule="auto"/>
        <w:rPr>
          <w:sz w:val="28"/>
          <w:szCs w:val="28"/>
        </w:rPr>
      </w:pPr>
    </w:p>
    <w:p w:rsidR="008979A9" w:rsidRDefault="000145AF">
      <w:pPr>
        <w:tabs>
          <w:tab w:val="left" w:pos="25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          </w:t>
      </w:r>
      <w:r w:rsidRPr="0075739C">
        <w:rPr>
          <w:sz w:val="28"/>
          <w:szCs w:val="28"/>
        </w:rPr>
        <w:t>_</w:t>
      </w:r>
      <w:r w:rsidRPr="0075739C">
        <w:rPr>
          <w:sz w:val="28"/>
          <w:szCs w:val="28"/>
        </w:rPr>
        <w:t>_________________/________________________</w:t>
      </w:r>
      <w:r w:rsidRPr="0075739C">
        <w:rPr>
          <w:sz w:val="28"/>
          <w:szCs w:val="28"/>
        </w:rPr>
        <w:t>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                         </w:t>
      </w:r>
      <w:r>
        <w:rPr>
          <w:sz w:val="20"/>
          <w:szCs w:val="20"/>
        </w:rPr>
        <w:tab/>
        <w:t xml:space="preserve"> (ФИО)</w:t>
      </w:r>
    </w:p>
    <w:p w:rsidR="008979A9" w:rsidRDefault="008979A9">
      <w:pPr>
        <w:pStyle w:val="ConsPlusNonformat"/>
        <w:spacing w:line="276" w:lineRule="auto"/>
        <w:jc w:val="both"/>
        <w:rPr>
          <w:rFonts w:ascii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75739C" w:rsidRDefault="0075739C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Default="008979A9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2D40FC" w:rsidRDefault="002D40FC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2D40FC" w:rsidRDefault="002D40FC">
      <w:pPr>
        <w:pStyle w:val="ConsPlusNonformat"/>
        <w:spacing w:line="276" w:lineRule="auto"/>
        <w:jc w:val="both"/>
        <w:rPr>
          <w:rFonts w:ascii="PT Astra Serif" w:eastAsia="PT Astra Serif" w:hAnsi="PT Astra Serif" w:cs="PT Astra Serif"/>
        </w:rPr>
      </w:pPr>
    </w:p>
    <w:p w:rsidR="008979A9" w:rsidRPr="000145AF" w:rsidRDefault="000145AF">
      <w:pPr>
        <w:pStyle w:val="a4"/>
        <w:jc w:val="center"/>
        <w:rPr>
          <w:b/>
          <w:bCs/>
          <w:color w:val="000000"/>
          <w:sz w:val="24"/>
          <w:szCs w:val="24"/>
        </w:rPr>
      </w:pPr>
      <w:bookmarkStart w:id="0" w:name="undefined"/>
      <w:bookmarkEnd w:id="0"/>
      <w:r w:rsidRPr="000145AF">
        <w:rPr>
          <w:b/>
          <w:bCs/>
          <w:color w:val="000000"/>
          <w:sz w:val="24"/>
          <w:szCs w:val="24"/>
        </w:rPr>
        <w:lastRenderedPageBreak/>
        <w:t xml:space="preserve">Информированное добровольное согласие </w:t>
      </w:r>
    </w:p>
    <w:p w:rsidR="008979A9" w:rsidRDefault="000145AF">
      <w:pPr>
        <w:pStyle w:val="a4"/>
        <w:jc w:val="center"/>
        <w:rPr>
          <w:b/>
          <w:bCs/>
          <w:sz w:val="24"/>
          <w:szCs w:val="24"/>
        </w:rPr>
      </w:pPr>
      <w:r w:rsidRPr="000145AF">
        <w:rPr>
          <w:b/>
          <w:bCs/>
          <w:color w:val="000000"/>
          <w:sz w:val="24"/>
          <w:szCs w:val="24"/>
        </w:rPr>
        <w:t xml:space="preserve">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</w:t>
      </w:r>
      <w:r>
        <w:rPr>
          <w:b/>
          <w:bCs/>
          <w:sz w:val="24"/>
          <w:szCs w:val="24"/>
        </w:rPr>
        <w:t>врача и медицинской организации для получения первичной медико-санитарной помощи</w:t>
      </w:r>
    </w:p>
    <w:p w:rsidR="008979A9" w:rsidRDefault="008979A9">
      <w:pPr>
        <w:pStyle w:val="a4"/>
        <w:rPr>
          <w:sz w:val="14"/>
          <w:szCs w:val="14"/>
        </w:rPr>
      </w:pPr>
    </w:p>
    <w:p w:rsidR="008979A9" w:rsidRDefault="000145AF">
      <w:pPr>
        <w:pStyle w:val="a4"/>
        <w:jc w:val="center"/>
        <w:rPr>
          <w:bCs/>
          <w:i/>
        </w:rPr>
      </w:pPr>
      <w:r>
        <w:rPr>
          <w:sz w:val="24"/>
          <w:szCs w:val="24"/>
        </w:rPr>
        <w:t>Я,_</w:t>
      </w:r>
      <w:r w:rsidRPr="0075739C">
        <w:rPr>
          <w:sz w:val="24"/>
          <w:szCs w:val="24"/>
        </w:rPr>
        <w:t>_______________________________________________________________________________</w:t>
      </w:r>
      <w:r>
        <w:rPr>
          <w:i/>
          <w:iCs/>
        </w:rPr>
        <w:t>Ф.И.О. гражданина</w:t>
      </w:r>
    </w:p>
    <w:p w:rsidR="008979A9" w:rsidRDefault="000145AF">
      <w:pPr>
        <w:pStyle w:val="a4"/>
        <w:rPr>
          <w:sz w:val="16"/>
          <w:szCs w:val="16"/>
          <w:highlight w:val="yellow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по адресу: </w:t>
      </w:r>
      <w:r w:rsidRPr="0075739C">
        <w:rPr>
          <w:sz w:val="24"/>
          <w:szCs w:val="24"/>
        </w:rPr>
        <w:t>_______________________________________________________</w:t>
      </w:r>
    </w:p>
    <w:p w:rsidR="008979A9" w:rsidRDefault="000145AF">
      <w:pPr>
        <w:pStyle w:val="a4"/>
        <w:rPr>
          <w:sz w:val="14"/>
          <w:szCs w:val="1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i/>
          <w:iCs/>
        </w:rPr>
        <w:t>(адрес мес</w:t>
      </w:r>
      <w:r>
        <w:rPr>
          <w:i/>
          <w:iCs/>
        </w:rPr>
        <w:t>та жительства гражданина либо законного представителя)</w:t>
      </w:r>
      <w:r>
        <w:rPr>
          <w:sz w:val="24"/>
          <w:szCs w:val="24"/>
        </w:rPr>
        <w:t xml:space="preserve"> </w:t>
      </w:r>
    </w:p>
    <w:p w:rsidR="008979A9" w:rsidRDefault="000145AF">
      <w:pPr>
        <w:pStyle w:val="a4"/>
        <w:jc w:val="both"/>
        <w:rPr>
          <w:sz w:val="16"/>
          <w:szCs w:val="16"/>
          <w:highlight w:val="yellow"/>
        </w:rPr>
      </w:pPr>
      <w:proofErr w:type="gramStart"/>
      <w:r>
        <w:rPr>
          <w:b/>
          <w:sz w:val="24"/>
          <w:szCs w:val="24"/>
        </w:rPr>
        <w:t>даю информированное добровольное согласие на виды медицинских вмешательств, включенные  в  Перечень определенных  видов  медицинских  вмешательств*,</w:t>
      </w:r>
      <w:r>
        <w:rPr>
          <w:sz w:val="24"/>
          <w:szCs w:val="24"/>
        </w:rPr>
        <w:t xml:space="preserve"> на которые  граждане  дают  информированное доброво</w:t>
      </w:r>
      <w:r>
        <w:rPr>
          <w:sz w:val="24"/>
          <w:szCs w:val="24"/>
        </w:rPr>
        <w:t>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 Российской Федерации от 23 апреля 2012 г. N 390н  (далее - Перечень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для получения первичной  медико-санитарной помощи лицом, законным представителем которого</w:t>
      </w:r>
      <w:proofErr w:type="gramEnd"/>
      <w:r>
        <w:rPr>
          <w:b/>
          <w:sz w:val="24"/>
          <w:szCs w:val="24"/>
        </w:rPr>
        <w:t xml:space="preserve"> я  являюсь</w:t>
      </w:r>
      <w:r>
        <w:rPr>
          <w:sz w:val="24"/>
          <w:szCs w:val="24"/>
        </w:rPr>
        <w:t xml:space="preserve"> </w:t>
      </w:r>
      <w:r w:rsidRPr="0075739C">
        <w:rPr>
          <w:sz w:val="24"/>
          <w:szCs w:val="24"/>
        </w:rPr>
        <w:t>__________________________________________________________________________________</w:t>
      </w:r>
    </w:p>
    <w:p w:rsidR="008979A9" w:rsidRDefault="000145AF">
      <w:pPr>
        <w:pStyle w:val="a4"/>
        <w:jc w:val="center"/>
        <w:rPr>
          <w:sz w:val="14"/>
          <w:szCs w:val="14"/>
        </w:rPr>
      </w:pPr>
      <w:r>
        <w:rPr>
          <w:i/>
          <w:iCs/>
        </w:rPr>
        <w:t>(фамилия,  имя,  возраст  ребенка)</w:t>
      </w:r>
    </w:p>
    <w:p w:rsidR="008979A9" w:rsidRDefault="000145AF">
      <w:pPr>
        <w:pStyle w:val="a4"/>
        <w:rPr>
          <w:sz w:val="16"/>
          <w:szCs w:val="16"/>
        </w:rPr>
      </w:pPr>
      <w:r>
        <w:rPr>
          <w:sz w:val="24"/>
          <w:szCs w:val="24"/>
        </w:rPr>
        <w:t xml:space="preserve">в </w:t>
      </w:r>
      <w:r>
        <w:rPr>
          <w:b/>
          <w:i/>
          <w:sz w:val="24"/>
          <w:szCs w:val="24"/>
        </w:rPr>
        <w:t>медицинской части БО (ОЛ) «Промет</w:t>
      </w:r>
      <w:r>
        <w:rPr>
          <w:b/>
          <w:i/>
          <w:sz w:val="24"/>
          <w:szCs w:val="24"/>
        </w:rPr>
        <w:t>ей»</w:t>
      </w:r>
      <w:r>
        <w:rPr>
          <w:sz w:val="24"/>
          <w:szCs w:val="24"/>
        </w:rPr>
        <w:t>, в иных медицинских организациях при оказании экстренной медицинской помощи.</w:t>
      </w:r>
    </w:p>
    <w:p w:rsidR="008979A9" w:rsidRDefault="008979A9">
      <w:pPr>
        <w:pStyle w:val="a4"/>
        <w:rPr>
          <w:sz w:val="16"/>
          <w:szCs w:val="16"/>
        </w:rPr>
      </w:pPr>
    </w:p>
    <w:p w:rsidR="008979A9" w:rsidRDefault="000145AF">
      <w:pPr>
        <w:pStyle w:val="a4"/>
        <w:rPr>
          <w:sz w:val="24"/>
          <w:szCs w:val="24"/>
        </w:rPr>
      </w:pPr>
      <w:r>
        <w:rPr>
          <w:sz w:val="24"/>
          <w:szCs w:val="24"/>
        </w:rPr>
        <w:t>Медицинским работником ___________________________________________________________</w:t>
      </w:r>
    </w:p>
    <w:p w:rsidR="008979A9" w:rsidRDefault="000145AF">
      <w:pPr>
        <w:pStyle w:val="a4"/>
        <w:jc w:val="center"/>
        <w:rPr>
          <w:sz w:val="14"/>
          <w:szCs w:val="14"/>
        </w:rPr>
      </w:pPr>
      <w:r>
        <w:rPr>
          <w:sz w:val="24"/>
          <w:szCs w:val="24"/>
        </w:rPr>
        <w:t xml:space="preserve">                                   </w:t>
      </w:r>
      <w:r>
        <w:rPr>
          <w:i/>
          <w:iCs/>
        </w:rPr>
        <w:t>(должность, Ф.И.О. медицинского работника)</w:t>
      </w:r>
    </w:p>
    <w:p w:rsidR="008979A9" w:rsidRDefault="000145AF">
      <w:pPr>
        <w:pStyle w:val="a4"/>
        <w:jc w:val="both"/>
        <w:rPr>
          <w:sz w:val="16"/>
          <w:szCs w:val="16"/>
        </w:rPr>
      </w:pPr>
      <w:r>
        <w:rPr>
          <w:sz w:val="24"/>
          <w:szCs w:val="24"/>
        </w:rPr>
        <w:t>в доступной д</w:t>
      </w:r>
      <w:r>
        <w:rPr>
          <w:sz w:val="24"/>
          <w:szCs w:val="24"/>
        </w:rPr>
        <w:t>ля меня форме мне разъяснены цели, методы оказания медицинской помощи, связанный с ними риск, возможнее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</w:t>
      </w:r>
      <w:r>
        <w:rPr>
          <w:sz w:val="24"/>
          <w:szCs w:val="24"/>
        </w:rPr>
        <w:t xml:space="preserve">инской помощи. </w:t>
      </w:r>
      <w:proofErr w:type="gramStart"/>
      <w:r>
        <w:rPr>
          <w:sz w:val="24"/>
          <w:szCs w:val="24"/>
        </w:rPr>
        <w:t>Мне разъяснено, что я  имею  право  отказаться  от  одного  или  нескольких  видов  медицинских вмешательств,  включенных в Перечень, или потребовать его (их) прекращения, за  исключением  случаев,  предусмотренных  частью 9 статьи 20 Федера</w:t>
      </w:r>
      <w:r>
        <w:rPr>
          <w:sz w:val="24"/>
          <w:szCs w:val="24"/>
        </w:rPr>
        <w:t>льного закона  от 21 ноября 2011 г. N 323-ФЗ "Об основах охраны здоровья граждан в РФ"  (Собрание  законодательства  РФ, 2011, N 48, ст. 6724;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2012, N 26, ст. 3442, 3446). </w:t>
      </w:r>
      <w:proofErr w:type="gramEnd"/>
    </w:p>
    <w:p w:rsidR="008979A9" w:rsidRDefault="000145AF">
      <w:pPr>
        <w:pStyle w:val="a4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 определенных видов медицинских вмешательств в соответствии  с Приложение</w:t>
      </w:r>
      <w:r>
        <w:rPr>
          <w:b/>
          <w:sz w:val="24"/>
          <w:szCs w:val="24"/>
        </w:rPr>
        <w:t>м к приказу № 390н от 23.04.2012 г.:</w:t>
      </w:r>
    </w:p>
    <w:p w:rsidR="008979A9" w:rsidRDefault="000145AF">
      <w:pPr>
        <w:pStyle w:val="a4"/>
        <w:jc w:val="both"/>
        <w:rPr>
          <w:sz w:val="16"/>
          <w:szCs w:val="16"/>
        </w:rPr>
      </w:pPr>
      <w:proofErr w:type="gramStart"/>
      <w:r>
        <w:rPr>
          <w:sz w:val="24"/>
          <w:szCs w:val="24"/>
        </w:rPr>
        <w:t xml:space="preserve">1.Опрос,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выявление жалоб, сбор анамнеза. 2.Осмотр,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пальпация, перкуссия, аускультация, риноскопия, фарингоскопия. 3.</w:t>
      </w:r>
      <w:proofErr w:type="gramEnd"/>
      <w:r>
        <w:rPr>
          <w:sz w:val="24"/>
          <w:szCs w:val="24"/>
        </w:rPr>
        <w:t xml:space="preserve"> Антропометрические исследования. 4. Термометрия. 5.Тонометрия. 6. Функциональные методы </w:t>
      </w:r>
      <w:r>
        <w:rPr>
          <w:sz w:val="24"/>
          <w:szCs w:val="24"/>
        </w:rPr>
        <w:t xml:space="preserve">обследования,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электрокардиография, спирометрия, динамометрия.  7. Введение лекарственных препаратов и вакцин </w:t>
      </w:r>
      <w:r>
        <w:rPr>
          <w:sz w:val="24"/>
          <w:szCs w:val="24"/>
        </w:rPr>
        <w:t>по назначению врача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внутримышечно, внутривенно, подкожно, </w:t>
      </w:r>
      <w:proofErr w:type="spellStart"/>
      <w:r>
        <w:rPr>
          <w:sz w:val="24"/>
          <w:szCs w:val="24"/>
        </w:rPr>
        <w:t>внутрикожн</w:t>
      </w:r>
      <w:r>
        <w:rPr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экстренным показаниям.</w:t>
      </w:r>
    </w:p>
    <w:p w:rsidR="008979A9" w:rsidRDefault="000145AF">
      <w:pPr>
        <w:pStyle w:val="a4"/>
        <w:rPr>
          <w:sz w:val="16"/>
          <w:szCs w:val="16"/>
        </w:rPr>
      </w:pPr>
      <w:r>
        <w:rPr>
          <w:sz w:val="24"/>
          <w:szCs w:val="24"/>
        </w:rPr>
        <w:t>Сведения  о  выбранных  мною  лицах, которым в соответствии с пунктом 5 части  3  статьи  19  Федерального закона от 21 ноября 2011 г. N 323-ФЗ "Об основах охраны здоровья граждан в Российской Федерации" может быть передана информация   о  состоянии  лица,</w:t>
      </w:r>
      <w:r>
        <w:rPr>
          <w:sz w:val="24"/>
          <w:szCs w:val="24"/>
        </w:rPr>
        <w:t xml:space="preserve">  законным представителем которого я являюсь</w:t>
      </w:r>
      <w:r w:rsidRPr="0075739C">
        <w:rPr>
          <w:sz w:val="24"/>
          <w:szCs w:val="24"/>
        </w:rPr>
        <w:t>___________________________________________________ __________________________________________________________________________________</w:t>
      </w:r>
    </w:p>
    <w:p w:rsidR="008979A9" w:rsidRDefault="000145AF">
      <w:pPr>
        <w:pStyle w:val="a4"/>
        <w:jc w:val="center"/>
        <w:rPr>
          <w:sz w:val="14"/>
          <w:szCs w:val="14"/>
        </w:rPr>
      </w:pPr>
      <w:r>
        <w:rPr>
          <w:i/>
          <w:iCs/>
        </w:rPr>
        <w:t xml:space="preserve">Ф.И.О. гражданина, контактный телефон </w:t>
      </w:r>
      <w:r>
        <w:rPr>
          <w:sz w:val="24"/>
          <w:szCs w:val="24"/>
        </w:rPr>
        <w:t xml:space="preserve">                </w:t>
      </w:r>
    </w:p>
    <w:p w:rsidR="008979A9" w:rsidRDefault="000145AF">
      <w:pPr>
        <w:pStyle w:val="a4"/>
        <w:rPr>
          <w:sz w:val="16"/>
          <w:szCs w:val="16"/>
        </w:rPr>
      </w:pPr>
      <w:r>
        <w:rPr>
          <w:sz w:val="24"/>
          <w:szCs w:val="24"/>
        </w:rPr>
        <w:t>Я также даю согласие на обработку необходимых персональных данных, в объеме и способами, указанными в п. 1, 3 ст. 3, ст. 11 Федерального закона № 152-ФЗ «О персональных данных».</w:t>
      </w:r>
    </w:p>
    <w:p w:rsidR="008979A9" w:rsidRPr="0075739C" w:rsidRDefault="000145AF">
      <w:pPr>
        <w:pStyle w:val="a4"/>
        <w:jc w:val="both"/>
        <w:rPr>
          <w:sz w:val="16"/>
          <w:szCs w:val="16"/>
        </w:rPr>
      </w:pPr>
      <w:r w:rsidRPr="0075739C">
        <w:rPr>
          <w:sz w:val="24"/>
          <w:szCs w:val="24"/>
        </w:rPr>
        <w:t>_</w:t>
      </w:r>
      <w:r w:rsidRPr="0075739C">
        <w:rPr>
          <w:sz w:val="24"/>
          <w:szCs w:val="24"/>
        </w:rPr>
        <w:t>_______________________________________________________/_____________________</w:t>
      </w:r>
      <w:r w:rsidRPr="0075739C">
        <w:rPr>
          <w:sz w:val="24"/>
          <w:szCs w:val="24"/>
        </w:rPr>
        <w:t>____/</w:t>
      </w:r>
    </w:p>
    <w:p w:rsidR="008979A9" w:rsidRDefault="000145AF">
      <w:pPr>
        <w:pStyle w:val="a4"/>
        <w:rPr>
          <w:sz w:val="14"/>
          <w:szCs w:val="14"/>
        </w:rPr>
      </w:pPr>
      <w:r>
        <w:rPr>
          <w:sz w:val="24"/>
          <w:szCs w:val="24"/>
        </w:rPr>
        <w:t xml:space="preserve"> </w:t>
      </w:r>
      <w:r>
        <w:rPr>
          <w:i/>
          <w:iCs/>
        </w:rPr>
        <w:t xml:space="preserve">Ф.И.О. гражданина или законного представителя гражданина  </w:t>
      </w:r>
      <w:r>
        <w:rPr>
          <w:sz w:val="24"/>
          <w:szCs w:val="24"/>
        </w:rPr>
        <w:t xml:space="preserve">                           </w:t>
      </w:r>
      <w:r>
        <w:rPr>
          <w:i/>
          <w:iCs/>
        </w:rPr>
        <w:t>подпись</w:t>
      </w:r>
      <w:r>
        <w:rPr>
          <w:sz w:val="24"/>
          <w:szCs w:val="24"/>
        </w:rPr>
        <w:t xml:space="preserve">                                                                     </w:t>
      </w:r>
    </w:p>
    <w:p w:rsidR="008979A9" w:rsidRDefault="008979A9">
      <w:pPr>
        <w:pStyle w:val="a4"/>
        <w:rPr>
          <w:sz w:val="16"/>
          <w:szCs w:val="16"/>
        </w:rPr>
      </w:pPr>
    </w:p>
    <w:p w:rsidR="008979A9" w:rsidRDefault="000145AF">
      <w:pPr>
        <w:pStyle w:val="a4"/>
        <w:rPr>
          <w:sz w:val="24"/>
          <w:szCs w:val="24"/>
        </w:rPr>
      </w:pPr>
      <w:r>
        <w:rPr>
          <w:sz w:val="16"/>
          <w:szCs w:val="16"/>
        </w:rPr>
        <w:t xml:space="preserve">_________________________________________________________________________________  </w:t>
      </w:r>
      <w:r>
        <w:rPr>
          <w:sz w:val="24"/>
          <w:szCs w:val="24"/>
        </w:rPr>
        <w:t>/</w:t>
      </w:r>
      <w:r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_____________________________________</w:t>
      </w:r>
      <w:r>
        <w:rPr>
          <w:sz w:val="24"/>
          <w:szCs w:val="24"/>
        </w:rPr>
        <w:t>/</w:t>
      </w:r>
    </w:p>
    <w:p w:rsidR="008979A9" w:rsidRDefault="000145AF">
      <w:pPr>
        <w:pStyle w:val="a4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</w:t>
      </w:r>
      <w:r>
        <w:rPr>
          <w:i/>
          <w:iCs/>
        </w:rPr>
        <w:t xml:space="preserve"> Ф.И.О. медицинского работника                                                                 подпись</w:t>
      </w:r>
    </w:p>
    <w:p w:rsidR="008979A9" w:rsidRDefault="008979A9">
      <w:pPr>
        <w:pStyle w:val="a4"/>
        <w:rPr>
          <w:sz w:val="16"/>
          <w:szCs w:val="16"/>
        </w:rPr>
      </w:pPr>
    </w:p>
    <w:p w:rsidR="008979A9" w:rsidRPr="0075739C" w:rsidRDefault="000145AF">
      <w:pPr>
        <w:pStyle w:val="a4"/>
        <w:rPr>
          <w:sz w:val="16"/>
          <w:szCs w:val="16"/>
        </w:rPr>
      </w:pPr>
      <w:r w:rsidRPr="0075739C">
        <w:rPr>
          <w:sz w:val="24"/>
          <w:szCs w:val="24"/>
        </w:rPr>
        <w:t>"_</w:t>
      </w:r>
      <w:r w:rsidRPr="0075739C">
        <w:rPr>
          <w:sz w:val="24"/>
          <w:szCs w:val="24"/>
        </w:rPr>
        <w:t>________" ________________________ 20________ г.</w:t>
      </w:r>
    </w:p>
    <w:p w:rsidR="008979A9" w:rsidRDefault="000145AF">
      <w:pPr>
        <w:pStyle w:val="a4"/>
      </w:pPr>
      <w:r>
        <w:t xml:space="preserve">  </w:t>
      </w:r>
      <w:r>
        <w:rPr>
          <w:sz w:val="24"/>
          <w:szCs w:val="24"/>
        </w:rPr>
        <w:t xml:space="preserve">                        </w:t>
      </w:r>
      <w:r>
        <w:rPr>
          <w:i/>
          <w:iCs/>
        </w:rPr>
        <w:t>дата</w:t>
      </w:r>
      <w:r>
        <w:rPr>
          <w:i/>
          <w:iCs/>
        </w:rPr>
        <w:t xml:space="preserve"> оформления</w:t>
      </w:r>
    </w:p>
    <w:p w:rsidR="008979A9" w:rsidRDefault="008979A9">
      <w:pPr>
        <w:pStyle w:val="a4"/>
      </w:pPr>
    </w:p>
    <w:p w:rsidR="00327FCB" w:rsidRPr="00327FCB" w:rsidRDefault="00327FCB" w:rsidP="00327FCB">
      <w:pPr>
        <w:jc w:val="right"/>
      </w:pPr>
    </w:p>
    <w:p w:rsidR="00327FCB" w:rsidRPr="00327FCB" w:rsidRDefault="00327FCB" w:rsidP="00327FCB"/>
    <w:p w:rsidR="00327FCB" w:rsidRPr="00327FCB" w:rsidRDefault="00327FCB" w:rsidP="00327FCB">
      <w:pPr>
        <w:jc w:val="center"/>
        <w:rPr>
          <w:b/>
        </w:rPr>
      </w:pPr>
      <w:r w:rsidRPr="00327FCB">
        <w:rPr>
          <w:b/>
        </w:rPr>
        <w:t xml:space="preserve">Доверенность на сопровождение ребенка </w:t>
      </w:r>
    </w:p>
    <w:p w:rsidR="00327FCB" w:rsidRPr="00327FCB" w:rsidRDefault="00327FCB" w:rsidP="00327FCB">
      <w:pPr>
        <w:jc w:val="center"/>
        <w:rPr>
          <w:b/>
        </w:rPr>
      </w:pPr>
    </w:p>
    <w:p w:rsidR="00327FCB" w:rsidRPr="00327FCB" w:rsidRDefault="00327FCB" w:rsidP="00327FCB">
      <w:pPr>
        <w:spacing w:after="160" w:line="259" w:lineRule="auto"/>
        <w:rPr>
          <w:rFonts w:eastAsia="Calibri"/>
          <w:lang w:eastAsia="en-US"/>
        </w:rPr>
      </w:pPr>
      <w:r w:rsidRPr="00327FCB">
        <w:t>Город_______________________</w:t>
      </w:r>
      <w:r w:rsidRPr="00327FCB">
        <w:tab/>
      </w:r>
      <w:r w:rsidRPr="00327FCB">
        <w:tab/>
      </w:r>
      <w:r w:rsidRPr="00327FCB">
        <w:tab/>
      </w:r>
      <w:r w:rsidRPr="00327FCB">
        <w:tab/>
      </w:r>
      <w:r w:rsidRPr="00327FCB">
        <w:tab/>
      </w:r>
      <w:r w:rsidRPr="00327FCB">
        <w:tab/>
      </w:r>
      <w:r>
        <w:t xml:space="preserve">                   </w:t>
      </w:r>
      <w:bookmarkStart w:id="1" w:name="_GoBack"/>
      <w:bookmarkEnd w:id="1"/>
      <w:r w:rsidRPr="00327FCB">
        <w:t>Дата_____</w:t>
      </w:r>
      <w:r w:rsidRPr="00327FCB">
        <w:rPr>
          <w:rFonts w:eastAsia="Calibri"/>
          <w:lang w:eastAsia="en-US"/>
        </w:rPr>
        <w:t>______</w:t>
      </w:r>
    </w:p>
    <w:p w:rsidR="00327FCB" w:rsidRPr="00327FCB" w:rsidRDefault="00327FCB" w:rsidP="00327FCB">
      <w:pPr>
        <w:suppressAutoHyphens/>
        <w:jc w:val="both"/>
      </w:pPr>
      <w:r w:rsidRPr="00327FCB">
        <w:t>Я,______________________________________________________________________________________________________________________________________________________________________________________________________________________________________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FCB" w:rsidRPr="00327FCB" w:rsidRDefault="00327FCB" w:rsidP="00327FCB">
      <w:pPr>
        <w:suppressAutoHyphens/>
        <w:jc w:val="center"/>
        <w:rPr>
          <w:sz w:val="18"/>
          <w:szCs w:val="18"/>
        </w:rPr>
      </w:pPr>
      <w:r w:rsidRPr="00327FCB">
        <w:rPr>
          <w:sz w:val="18"/>
          <w:szCs w:val="18"/>
        </w:rPr>
        <w:t>(Ф.И.О. законного представителя несовершеннолетнего, паспорт: серия и номер, кем выдан, код подразделения)</w:t>
      </w:r>
    </w:p>
    <w:p w:rsidR="00327FCB" w:rsidRPr="00327FCB" w:rsidRDefault="00327FCB" w:rsidP="00327FCB">
      <w:pPr>
        <w:suppressAutoHyphens/>
        <w:jc w:val="both"/>
      </w:pPr>
      <w:r w:rsidRPr="00327FCB">
        <w:t>«_______» _________года рождения, проживающи</w:t>
      </w:r>
      <w:proofErr w:type="gramStart"/>
      <w:r w:rsidRPr="00327FCB">
        <w:t>й(</w:t>
      </w:r>
      <w:proofErr w:type="gramEnd"/>
      <w:r w:rsidRPr="00327FCB">
        <w:t>-</w:t>
      </w:r>
      <w:proofErr w:type="spellStart"/>
      <w:r w:rsidRPr="00327FCB">
        <w:t>ая</w:t>
      </w:r>
      <w:proofErr w:type="spellEnd"/>
      <w:r w:rsidRPr="00327FCB">
        <w:t>) по адресу: _____________________________________________________________________________уполномочиваю________________________________________________________________</w:t>
      </w:r>
    </w:p>
    <w:p w:rsidR="00327FCB" w:rsidRPr="00327FCB" w:rsidRDefault="00327FCB" w:rsidP="00327FCB">
      <w:pPr>
        <w:suppressAutoHyphens/>
        <w:jc w:val="center"/>
      </w:pPr>
      <w:r w:rsidRPr="00327FCB">
        <w:rPr>
          <w:sz w:val="18"/>
          <w:szCs w:val="18"/>
        </w:rPr>
        <w:t>(Ф.И.О. совершеннолетнего сопровождающего, паспорт: серия и номер, кем выдан, код подразделения)</w:t>
      </w:r>
    </w:p>
    <w:p w:rsidR="00327FCB" w:rsidRPr="00327FCB" w:rsidRDefault="00327FCB" w:rsidP="00327FCB">
      <w:pPr>
        <w:suppressAutoHyphens/>
        <w:jc w:val="both"/>
      </w:pPr>
      <w:r w:rsidRPr="00327FCB">
        <w:t>_____________________________________________________________________________</w:t>
      </w:r>
    </w:p>
    <w:p w:rsidR="00327FCB" w:rsidRPr="00327FCB" w:rsidRDefault="00327FCB" w:rsidP="00327FCB">
      <w:pPr>
        <w:suppressAutoHyphens/>
        <w:jc w:val="both"/>
      </w:pPr>
      <w:r w:rsidRPr="00327FCB">
        <w:t>__________________________________________________________, проживающег</w:t>
      </w:r>
      <w:proofErr w:type="gramStart"/>
      <w:r w:rsidRPr="00327FCB">
        <w:t>о(</w:t>
      </w:r>
      <w:proofErr w:type="gramEnd"/>
      <w:r w:rsidRPr="00327FCB">
        <w:t>-</w:t>
      </w:r>
      <w:proofErr w:type="spellStart"/>
      <w:r w:rsidRPr="00327FCB">
        <w:t>ую</w:t>
      </w:r>
      <w:proofErr w:type="spellEnd"/>
      <w:r w:rsidRPr="00327FCB">
        <w:t>) по адресу:__________________________________________________________________________________________________________________________________________________, уполномочиваю________________________________________________________________</w:t>
      </w:r>
    </w:p>
    <w:p w:rsidR="00327FCB" w:rsidRPr="00327FCB" w:rsidRDefault="00327FCB" w:rsidP="00327FCB">
      <w:pPr>
        <w:suppressAutoHyphens/>
        <w:jc w:val="center"/>
      </w:pPr>
      <w:r w:rsidRPr="00327FCB">
        <w:rPr>
          <w:sz w:val="18"/>
          <w:szCs w:val="18"/>
        </w:rPr>
        <w:t>(Ф.И.О. совершеннолетнего сопровождающего, паспорт: серия и номер, кем выдан, код подразделения)</w:t>
      </w:r>
    </w:p>
    <w:p w:rsidR="00327FCB" w:rsidRPr="00327FCB" w:rsidRDefault="00327FCB" w:rsidP="00327FCB">
      <w:pPr>
        <w:suppressAutoHyphens/>
        <w:jc w:val="both"/>
      </w:pPr>
      <w:r w:rsidRPr="00327FCB">
        <w:t>_____________________________________________________________________________</w:t>
      </w:r>
    </w:p>
    <w:p w:rsidR="00327FCB" w:rsidRPr="00327FCB" w:rsidRDefault="00327FCB" w:rsidP="00327FCB">
      <w:pPr>
        <w:suppressAutoHyphens/>
        <w:jc w:val="both"/>
      </w:pPr>
      <w:r w:rsidRPr="00327FCB">
        <w:t>__________________________________________________________, проживающег</w:t>
      </w:r>
      <w:proofErr w:type="gramStart"/>
      <w:r w:rsidRPr="00327FCB">
        <w:t>о(</w:t>
      </w:r>
      <w:proofErr w:type="gramEnd"/>
      <w:r w:rsidRPr="00327FCB">
        <w:t>-</w:t>
      </w:r>
      <w:proofErr w:type="spellStart"/>
      <w:r w:rsidRPr="00327FCB">
        <w:t>ую</w:t>
      </w:r>
      <w:proofErr w:type="spellEnd"/>
      <w:r w:rsidRPr="00327FCB">
        <w:t>) по адресу:__________________________________________________________________________________________________________________________________________________, уполномочиваю________________________________________________________________</w:t>
      </w:r>
    </w:p>
    <w:p w:rsidR="00327FCB" w:rsidRPr="00327FCB" w:rsidRDefault="00327FCB" w:rsidP="00327FCB">
      <w:pPr>
        <w:suppressAutoHyphens/>
        <w:jc w:val="center"/>
      </w:pPr>
      <w:r w:rsidRPr="00327FCB">
        <w:rPr>
          <w:sz w:val="18"/>
          <w:szCs w:val="18"/>
        </w:rPr>
        <w:t>(Ф.И.О. совершеннолетнего сопровождающего, паспорт: серия и номер, кем выдан, код подразделения)</w:t>
      </w:r>
    </w:p>
    <w:p w:rsidR="00327FCB" w:rsidRPr="00327FCB" w:rsidRDefault="00327FCB" w:rsidP="00327FCB">
      <w:pPr>
        <w:suppressAutoHyphens/>
        <w:jc w:val="both"/>
      </w:pPr>
      <w:r w:rsidRPr="00327FCB">
        <w:t>_____________________________________________________________________________</w:t>
      </w:r>
    </w:p>
    <w:p w:rsidR="00327FCB" w:rsidRPr="00327FCB" w:rsidRDefault="00327FCB" w:rsidP="00327FCB">
      <w:pPr>
        <w:suppressAutoHyphens/>
        <w:jc w:val="both"/>
      </w:pPr>
      <w:r w:rsidRPr="00327FCB">
        <w:t>__________________________________________________________, проживающег</w:t>
      </w:r>
      <w:proofErr w:type="gramStart"/>
      <w:r w:rsidRPr="00327FCB">
        <w:t>о(</w:t>
      </w:r>
      <w:proofErr w:type="gramEnd"/>
      <w:r w:rsidRPr="00327FCB">
        <w:t>-</w:t>
      </w:r>
      <w:proofErr w:type="spellStart"/>
      <w:r w:rsidRPr="00327FCB">
        <w:t>ую</w:t>
      </w:r>
      <w:proofErr w:type="spellEnd"/>
      <w:r w:rsidRPr="00327FCB">
        <w:t xml:space="preserve">) по адресу:__________________________________________________________________________________________________________________________________________________, </w:t>
      </w:r>
    </w:p>
    <w:p w:rsidR="00327FCB" w:rsidRPr="00327FCB" w:rsidRDefault="00327FCB" w:rsidP="00327FCB">
      <w:pPr>
        <w:suppressAutoHyphens/>
        <w:jc w:val="both"/>
      </w:pPr>
      <w:r w:rsidRPr="00327FCB">
        <w:t>сопровождать по территории Российской Федерации моего ребенка______________________________________________________________________,</w:t>
      </w:r>
    </w:p>
    <w:p w:rsidR="00327FCB" w:rsidRPr="00327FCB" w:rsidRDefault="00327FCB" w:rsidP="00327FCB">
      <w:pPr>
        <w:suppressAutoHyphens/>
        <w:jc w:val="center"/>
      </w:pPr>
      <w:r w:rsidRPr="00327FCB">
        <w:rPr>
          <w:sz w:val="18"/>
          <w:szCs w:val="18"/>
        </w:rPr>
        <w:t>(Ф.И.О)</w:t>
      </w:r>
    </w:p>
    <w:p w:rsidR="00327FCB" w:rsidRPr="00327FCB" w:rsidRDefault="00327FCB" w:rsidP="00327FCB">
      <w:pPr>
        <w:suppressAutoHyphens/>
        <w:jc w:val="both"/>
      </w:pPr>
      <w:proofErr w:type="gramStart"/>
      <w:r w:rsidRPr="00327FCB">
        <w:t>с правом на перевозку его во всех видах транспорта, размещение в гостиницах, отелях, туристических лагерях и базах, детских лагерях и базах, детских лагерях, кемпингах и в других организациях временного размещения, а также с правом представлять мои интересы в государственных, муниципальных и иных органах, а также организациях всех форм собственности по вопросам сопровождения моего несовершеннолетнего сына/дочери, расписываться за нас, принимать</w:t>
      </w:r>
      <w:proofErr w:type="gramEnd"/>
      <w:r w:rsidRPr="00327FCB">
        <w:t xml:space="preserve"> решения по вопросам медицинских вмешательств, нести ответственность за жизнь и здоровье ребенка в период «__»__________2025 г. по «__»__________2025 г.</w:t>
      </w:r>
    </w:p>
    <w:p w:rsidR="00327FCB" w:rsidRPr="00327FCB" w:rsidRDefault="00327FCB" w:rsidP="00327FCB">
      <w:pPr>
        <w:jc w:val="both"/>
      </w:pPr>
    </w:p>
    <w:p w:rsidR="00327FCB" w:rsidRPr="00327FCB" w:rsidRDefault="00327FCB" w:rsidP="00327FCB">
      <w:r w:rsidRPr="00327FCB">
        <w:t xml:space="preserve">Выезд за пределы Российской Федерации не предусматривается. </w:t>
      </w:r>
    </w:p>
    <w:p w:rsidR="00327FCB" w:rsidRPr="00327FCB" w:rsidRDefault="00327FCB" w:rsidP="00327FCB"/>
    <w:p w:rsidR="00327FCB" w:rsidRPr="00327FCB" w:rsidRDefault="00327FCB" w:rsidP="00327FCB">
      <w:r w:rsidRPr="00327FCB">
        <w:t>Согласие выдано без права передоверия полномочий другим лицам.</w:t>
      </w:r>
    </w:p>
    <w:p w:rsidR="00327FCB" w:rsidRPr="00327FCB" w:rsidRDefault="00327FCB" w:rsidP="00327FCB"/>
    <w:p w:rsidR="00327FCB" w:rsidRPr="00327FCB" w:rsidRDefault="00327FCB" w:rsidP="00327FCB"/>
    <w:p w:rsidR="00327FCB" w:rsidRPr="00327FCB" w:rsidRDefault="00327FCB" w:rsidP="00327FCB">
      <w:r w:rsidRPr="00327FCB">
        <w:t>«____» ________2025 г. _______</w:t>
      </w:r>
      <w:r>
        <w:t xml:space="preserve">                                               ___________  ____________________</w:t>
      </w:r>
    </w:p>
    <w:p w:rsidR="00327FCB" w:rsidRPr="00327FCB" w:rsidRDefault="00327FCB" w:rsidP="00327FCB">
      <w:pPr>
        <w:jc w:val="center"/>
      </w:pPr>
      <w:r w:rsidRPr="00327FCB">
        <w:t xml:space="preserve">                                                    </w:t>
      </w:r>
      <w:r>
        <w:t xml:space="preserve">       </w:t>
      </w:r>
      <w:r w:rsidRPr="00327FCB">
        <w:t xml:space="preserve"> </w:t>
      </w:r>
      <w:r>
        <w:t xml:space="preserve">                                       </w:t>
      </w:r>
      <w:r w:rsidRPr="00327FCB">
        <w:t xml:space="preserve">(подпись) </w:t>
      </w:r>
      <w:r>
        <w:t xml:space="preserve">     (инициалы, фамилия)</w:t>
      </w:r>
    </w:p>
    <w:p w:rsidR="00327FCB" w:rsidRPr="00327FCB" w:rsidRDefault="00327FCB" w:rsidP="00327FCB">
      <w:pPr>
        <w:jc w:val="center"/>
      </w:pPr>
    </w:p>
    <w:p w:rsidR="00327FCB" w:rsidRPr="00327FCB" w:rsidRDefault="00327FCB" w:rsidP="00327FCB">
      <w:pPr>
        <w:jc w:val="center"/>
      </w:pPr>
    </w:p>
    <w:p w:rsidR="00327FCB" w:rsidRPr="00327FCB" w:rsidRDefault="00327FCB" w:rsidP="00327FCB">
      <w:pPr>
        <w:jc w:val="center"/>
      </w:pPr>
    </w:p>
    <w:p w:rsidR="008979A9" w:rsidRDefault="008979A9">
      <w:pPr>
        <w:pStyle w:val="ConsPlusNonformat"/>
        <w:spacing w:line="276" w:lineRule="auto"/>
        <w:jc w:val="right"/>
        <w:rPr>
          <w:rFonts w:ascii="PT Astra Serif" w:eastAsia="PT Astra Serif" w:hAnsi="PT Astra Serif" w:cs="PT Astra Serif"/>
        </w:rPr>
      </w:pPr>
    </w:p>
    <w:sectPr w:rsidR="008979A9" w:rsidSect="002D40FC">
      <w:footerReference w:type="default" r:id="rId8"/>
      <w:pgSz w:w="11906" w:h="16838"/>
      <w:pgMar w:top="425" w:right="707" w:bottom="28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AF" w:rsidRDefault="000145AF">
      <w:r>
        <w:separator/>
      </w:r>
    </w:p>
  </w:endnote>
  <w:endnote w:type="continuationSeparator" w:id="0">
    <w:p w:rsidR="000145AF" w:rsidRDefault="0001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A9" w:rsidRDefault="000145A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27FCB">
      <w:rPr>
        <w:noProof/>
      </w:rPr>
      <w:t>6</w:t>
    </w:r>
    <w:r>
      <w:fldChar w:fldCharType="end"/>
    </w:r>
  </w:p>
  <w:p w:rsidR="008979A9" w:rsidRDefault="008979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AF" w:rsidRDefault="000145AF">
      <w:r>
        <w:separator/>
      </w:r>
    </w:p>
  </w:footnote>
  <w:footnote w:type="continuationSeparator" w:id="0">
    <w:p w:rsidR="000145AF" w:rsidRDefault="0001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E50"/>
    <w:multiLevelType w:val="hybridMultilevel"/>
    <w:tmpl w:val="7E54E8D8"/>
    <w:lvl w:ilvl="0" w:tplc="4426E6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DCC65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0ED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AAF3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F045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7AC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1025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9459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49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EF11118"/>
    <w:multiLevelType w:val="hybridMultilevel"/>
    <w:tmpl w:val="CD66660A"/>
    <w:lvl w:ilvl="0" w:tplc="036A50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1F05F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A06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7E4E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FEBF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8E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6E6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24DD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A33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F2152A4"/>
    <w:multiLevelType w:val="hybridMultilevel"/>
    <w:tmpl w:val="5C988862"/>
    <w:lvl w:ilvl="0" w:tplc="8E18B9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17A57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98E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E6D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70D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2A6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169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D83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5A2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34500CD"/>
    <w:multiLevelType w:val="hybridMultilevel"/>
    <w:tmpl w:val="A9E2D800"/>
    <w:lvl w:ilvl="0" w:tplc="134A662A">
      <w:start w:val="1"/>
      <w:numFmt w:val="decimal"/>
      <w:lvlText w:val="%1."/>
      <w:lvlJc w:val="left"/>
      <w:pPr>
        <w:ind w:left="709" w:hanging="360"/>
      </w:pPr>
    </w:lvl>
    <w:lvl w:ilvl="1" w:tplc="FA369D9E">
      <w:start w:val="1"/>
      <w:numFmt w:val="lowerLetter"/>
      <w:lvlText w:val="%2."/>
      <w:lvlJc w:val="left"/>
      <w:pPr>
        <w:ind w:left="1429" w:hanging="360"/>
      </w:pPr>
    </w:lvl>
    <w:lvl w:ilvl="2" w:tplc="5D18DE10">
      <w:start w:val="1"/>
      <w:numFmt w:val="lowerRoman"/>
      <w:lvlText w:val="%3."/>
      <w:lvlJc w:val="right"/>
      <w:pPr>
        <w:ind w:left="2149" w:hanging="180"/>
      </w:pPr>
    </w:lvl>
    <w:lvl w:ilvl="3" w:tplc="C740905E">
      <w:start w:val="1"/>
      <w:numFmt w:val="decimal"/>
      <w:lvlText w:val="%4."/>
      <w:lvlJc w:val="left"/>
      <w:pPr>
        <w:ind w:left="2869" w:hanging="360"/>
      </w:pPr>
    </w:lvl>
    <w:lvl w:ilvl="4" w:tplc="DD8CE5A8">
      <w:start w:val="1"/>
      <w:numFmt w:val="lowerLetter"/>
      <w:lvlText w:val="%5."/>
      <w:lvlJc w:val="left"/>
      <w:pPr>
        <w:ind w:left="3589" w:hanging="360"/>
      </w:pPr>
    </w:lvl>
    <w:lvl w:ilvl="5" w:tplc="DCBA458A">
      <w:start w:val="1"/>
      <w:numFmt w:val="lowerRoman"/>
      <w:lvlText w:val="%6."/>
      <w:lvlJc w:val="right"/>
      <w:pPr>
        <w:ind w:left="4309" w:hanging="180"/>
      </w:pPr>
    </w:lvl>
    <w:lvl w:ilvl="6" w:tplc="12FE1AF8">
      <w:start w:val="1"/>
      <w:numFmt w:val="decimal"/>
      <w:lvlText w:val="%7."/>
      <w:lvlJc w:val="left"/>
      <w:pPr>
        <w:ind w:left="5029" w:hanging="360"/>
      </w:pPr>
    </w:lvl>
    <w:lvl w:ilvl="7" w:tplc="14D69A10">
      <w:start w:val="1"/>
      <w:numFmt w:val="lowerLetter"/>
      <w:lvlText w:val="%8."/>
      <w:lvlJc w:val="left"/>
      <w:pPr>
        <w:ind w:left="5749" w:hanging="360"/>
      </w:pPr>
    </w:lvl>
    <w:lvl w:ilvl="8" w:tplc="050CE65C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A9A4599"/>
    <w:multiLevelType w:val="multilevel"/>
    <w:tmpl w:val="5B9E52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4EEC7B2D"/>
    <w:multiLevelType w:val="multilevel"/>
    <w:tmpl w:val="87C40A96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1.%2."/>
      <w:lvlJc w:val="left"/>
      <w:pPr>
        <w:ind w:left="2846" w:hanging="360"/>
      </w:pPr>
    </w:lvl>
    <w:lvl w:ilvl="2">
      <w:start w:val="1"/>
      <w:numFmt w:val="lowerRoman"/>
      <w:lvlText w:val="%3."/>
      <w:lvlJc w:val="right"/>
      <w:pPr>
        <w:ind w:left="3566" w:hanging="18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lowerLetter"/>
      <w:lvlText w:val="%5."/>
      <w:lvlJc w:val="left"/>
      <w:pPr>
        <w:ind w:left="5006" w:hanging="360"/>
      </w:pPr>
    </w:lvl>
    <w:lvl w:ilvl="5">
      <w:start w:val="1"/>
      <w:numFmt w:val="lowerRoman"/>
      <w:lvlText w:val="%6."/>
      <w:lvlJc w:val="right"/>
      <w:pPr>
        <w:ind w:left="5726" w:hanging="18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lowerLetter"/>
      <w:lvlText w:val="%8."/>
      <w:lvlJc w:val="left"/>
      <w:pPr>
        <w:ind w:left="7166" w:hanging="360"/>
      </w:pPr>
    </w:lvl>
    <w:lvl w:ilvl="8">
      <w:start w:val="1"/>
      <w:numFmt w:val="lowerRoman"/>
      <w:lvlText w:val="%9."/>
      <w:lvlJc w:val="right"/>
      <w:pPr>
        <w:ind w:left="7886" w:hanging="180"/>
      </w:pPr>
    </w:lvl>
  </w:abstractNum>
  <w:abstractNum w:abstractNumId="6">
    <w:nsid w:val="72A4575D"/>
    <w:multiLevelType w:val="hybridMultilevel"/>
    <w:tmpl w:val="C476720A"/>
    <w:lvl w:ilvl="0" w:tplc="7F488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0833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70B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C80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E2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6DF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12A7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4AB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B62D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A9"/>
    <w:rsid w:val="000145AF"/>
    <w:rsid w:val="002D40FC"/>
    <w:rsid w:val="00327FCB"/>
    <w:rsid w:val="0075739C"/>
    <w:rsid w:val="008979A9"/>
    <w:rsid w:val="00F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rFonts w:ascii="Calibri" w:eastAsia="Calibri" w:hAnsi="Calibri"/>
      <w:b/>
      <w:sz w:val="20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unhideWhenUsed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ind w:right="-341"/>
    </w:pPr>
    <w:rPr>
      <w:szCs w:val="20"/>
    </w:rPr>
  </w:style>
  <w:style w:type="paragraph" w:styleId="24">
    <w:name w:val="Body Text 2"/>
    <w:basedOn w:val="a"/>
    <w:pPr>
      <w:jc w:val="both"/>
    </w:pPr>
    <w:rPr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paragraph" w:customStyle="1" w:styleId="Text02">
    <w:name w:val="Text_02"/>
    <w:basedOn w:val="a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a6">
    <w:name w:val="Название Знак"/>
    <w:link w:val="a5"/>
    <w:rPr>
      <w:rFonts w:ascii="Calibri" w:eastAsia="Calibri" w:hAnsi="Calibri"/>
      <w:b/>
    </w:rPr>
  </w:style>
  <w:style w:type="character" w:customStyle="1" w:styleId="12">
    <w:name w:val="Название Знак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72">
    <w:name w:val="Основной текст (7)_"/>
    <w:link w:val="710"/>
    <w:uiPriority w:val="99"/>
    <w:rPr>
      <w:b/>
      <w:bCs/>
      <w:spacing w:val="10"/>
      <w:sz w:val="25"/>
      <w:szCs w:val="25"/>
      <w:shd w:val="clear" w:color="auto" w:fill="FFFFFF"/>
    </w:rPr>
  </w:style>
  <w:style w:type="character" w:customStyle="1" w:styleId="73">
    <w:name w:val="Основной текст (7)"/>
    <w:uiPriority w:val="99"/>
  </w:style>
  <w:style w:type="character" w:customStyle="1" w:styleId="92">
    <w:name w:val="Основной текст (9)_"/>
    <w:link w:val="910"/>
    <w:uiPriority w:val="99"/>
    <w:rPr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uiPriority w:val="99"/>
    <w:rPr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pPr>
      <w:widowControl w:val="0"/>
      <w:shd w:val="clear" w:color="auto" w:fill="FFFFFF"/>
      <w:spacing w:before="1620" w:after="300" w:line="320" w:lineRule="exact"/>
      <w:jc w:val="center"/>
    </w:pPr>
    <w:rPr>
      <w:b/>
      <w:bCs/>
      <w:spacing w:val="10"/>
      <w:sz w:val="25"/>
      <w:szCs w:val="25"/>
    </w:rPr>
  </w:style>
  <w:style w:type="paragraph" w:customStyle="1" w:styleId="910">
    <w:name w:val="Основной текст (9)1"/>
    <w:basedOn w:val="a"/>
    <w:link w:val="92"/>
    <w:uiPriority w:val="99"/>
    <w:pPr>
      <w:widowControl w:val="0"/>
      <w:shd w:val="clear" w:color="auto" w:fill="FFFFFF"/>
      <w:spacing w:before="300" w:after="60" w:line="240" w:lineRule="atLeast"/>
      <w:ind w:hanging="1320"/>
    </w:pPr>
    <w:rPr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pPr>
      <w:widowControl w:val="0"/>
      <w:shd w:val="clear" w:color="auto" w:fill="FFFFFF"/>
      <w:spacing w:before="60" w:after="300" w:line="240" w:lineRule="atLeast"/>
    </w:pPr>
    <w:rPr>
      <w:b/>
      <w:bCs/>
      <w:sz w:val="18"/>
      <w:szCs w:val="18"/>
    </w:rPr>
  </w:style>
  <w:style w:type="character" w:customStyle="1" w:styleId="82">
    <w:name w:val="Основной текст (8)_"/>
    <w:link w:val="83"/>
    <w:uiPriority w:val="99"/>
    <w:rPr>
      <w:i/>
      <w:iCs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pPr>
      <w:widowControl w:val="0"/>
      <w:shd w:val="clear" w:color="auto" w:fill="FFFFFF"/>
      <w:spacing w:before="240" w:line="274" w:lineRule="exact"/>
      <w:ind w:firstLine="600"/>
      <w:jc w:val="both"/>
    </w:pPr>
    <w:rPr>
      <w:i/>
      <w:iCs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ourier New" w:hAnsi="Courier New" w:cs="Courier New"/>
      <w:color w:val="000000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color w:val="333333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ООО "Газпром трансгаз Екатеринбург"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creator>Kataeva_N_V</dc:creator>
  <cp:lastModifiedBy>user</cp:lastModifiedBy>
  <cp:revision>90</cp:revision>
  <cp:lastPrinted>2025-05-27T11:19:00Z</cp:lastPrinted>
  <dcterms:created xsi:type="dcterms:W3CDTF">2023-04-24T11:23:00Z</dcterms:created>
  <dcterms:modified xsi:type="dcterms:W3CDTF">2025-05-27T11:33:00Z</dcterms:modified>
  <cp:version>983040</cp:version>
</cp:coreProperties>
</file>